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361"/>
        <w:gridCol w:w="9"/>
        <w:gridCol w:w="319"/>
        <w:gridCol w:w="237"/>
        <w:gridCol w:w="10"/>
        <w:gridCol w:w="159"/>
        <w:gridCol w:w="133"/>
        <w:gridCol w:w="619"/>
        <w:gridCol w:w="222"/>
        <w:gridCol w:w="832"/>
        <w:gridCol w:w="89"/>
        <w:gridCol w:w="242"/>
        <w:gridCol w:w="389"/>
        <w:gridCol w:w="716"/>
        <w:gridCol w:w="176"/>
        <w:gridCol w:w="40"/>
        <w:gridCol w:w="868"/>
        <w:gridCol w:w="98"/>
        <w:gridCol w:w="311"/>
        <w:gridCol w:w="681"/>
        <w:gridCol w:w="170"/>
        <w:gridCol w:w="670"/>
        <w:gridCol w:w="678"/>
        <w:gridCol w:w="518"/>
        <w:gridCol w:w="104"/>
        <w:gridCol w:w="1646"/>
      </w:tblGrid>
      <w:tr w:rsidR="0057019C" w:rsidRPr="00E93E1E" w:rsidTr="00266680">
        <w:trPr>
          <w:trHeight w:val="761"/>
          <w:tblHeader/>
          <w:jc w:val="center"/>
        </w:trPr>
        <w:tc>
          <w:tcPr>
            <w:tcW w:w="2621" w:type="dxa"/>
            <w:gridSpan w:val="9"/>
            <w:tcBorders>
              <w:bottom w:val="single" w:sz="4" w:space="0" w:color="auto"/>
            </w:tcBorders>
            <w:vAlign w:val="center"/>
          </w:tcPr>
          <w:p w:rsidR="00895399" w:rsidRPr="00E93E1E" w:rsidRDefault="00424EC2" w:rsidP="00E93E1E">
            <w:pPr>
              <w:jc w:val="center"/>
              <w:rPr>
                <w:rFonts w:ascii="Arial" w:hAnsi="Arial" w:cs="Arial"/>
              </w:rPr>
            </w:pPr>
            <w:r>
              <w:object w:dxaOrig="9000" w:dyaOrig="1905">
                <v:shape id="_x0000_i1025" type="#_x0000_t75" style="width:129.5pt;height:26.85pt" o:ole="">
                  <v:imagedata r:id="rId8" o:title=""/>
                </v:shape>
                <o:OLEObject Type="Embed" ProgID="PBrush" ShapeID="_x0000_i1025" DrawAspect="Content" ObjectID="_1757228016" r:id="rId9"/>
              </w:object>
            </w:r>
          </w:p>
        </w:tc>
        <w:tc>
          <w:tcPr>
            <w:tcW w:w="4834" w:type="dxa"/>
            <w:gridSpan w:val="13"/>
            <w:tcBorders>
              <w:bottom w:val="single" w:sz="4" w:space="0" w:color="auto"/>
            </w:tcBorders>
            <w:vAlign w:val="center"/>
          </w:tcPr>
          <w:p w:rsidR="00C870CA" w:rsidRPr="00E93E1E" w:rsidRDefault="000432D9" w:rsidP="00CB6025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3E1E">
              <w:rPr>
                <w:rFonts w:ascii="Arial" w:hAnsi="Arial" w:cs="Arial" w:hint="eastAsia"/>
                <w:b/>
                <w:sz w:val="28"/>
                <w:szCs w:val="28"/>
              </w:rPr>
              <w:t>有载</w:t>
            </w:r>
            <w:r w:rsidR="000B47DC" w:rsidRPr="00E93E1E">
              <w:rPr>
                <w:rFonts w:ascii="Arial" w:hAnsi="Arial" w:cs="Arial"/>
                <w:b/>
                <w:sz w:val="28"/>
                <w:szCs w:val="28"/>
              </w:rPr>
              <w:t>分接开关订货技术规范书</w:t>
            </w:r>
          </w:p>
        </w:tc>
        <w:tc>
          <w:tcPr>
            <w:tcW w:w="3616" w:type="dxa"/>
            <w:gridSpan w:val="5"/>
            <w:tcBorders>
              <w:bottom w:val="single" w:sz="4" w:space="0" w:color="auto"/>
            </w:tcBorders>
            <w:vAlign w:val="center"/>
          </w:tcPr>
          <w:p w:rsidR="00895399" w:rsidRPr="00E93E1E" w:rsidRDefault="00025612" w:rsidP="00266680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4EC2">
              <w:rPr>
                <w:rFonts w:ascii="黑体" w:eastAsia="黑体" w:hAnsi="黑体" w:cs="Arial" w:hint="eastAsia"/>
                <w:b/>
                <w:sz w:val="28"/>
                <w:szCs w:val="28"/>
              </w:rPr>
              <w:t>贵州长征</w:t>
            </w:r>
            <w:r w:rsidR="009A2D5B" w:rsidRPr="00424EC2">
              <w:rPr>
                <w:rFonts w:ascii="黑体" w:eastAsia="黑体" w:hAnsi="黑体" w:cs="Arial" w:hint="eastAsia"/>
                <w:b/>
                <w:sz w:val="28"/>
                <w:szCs w:val="28"/>
              </w:rPr>
              <w:t>电气</w:t>
            </w:r>
            <w:r w:rsidRPr="00424EC2">
              <w:rPr>
                <w:rFonts w:ascii="黑体" w:eastAsia="黑体" w:hAnsi="黑体" w:cs="Arial" w:hint="eastAsia"/>
                <w:b/>
                <w:sz w:val="28"/>
                <w:szCs w:val="28"/>
              </w:rPr>
              <w:t>有限公司</w:t>
            </w:r>
          </w:p>
        </w:tc>
      </w:tr>
      <w:tr w:rsidR="00947528" w:rsidRPr="00E93E1E" w:rsidTr="00266680">
        <w:trPr>
          <w:trHeight w:val="20"/>
          <w:jc w:val="center"/>
        </w:trPr>
        <w:tc>
          <w:tcPr>
            <w:tcW w:w="1710" w:type="dxa"/>
            <w:gridSpan w:val="6"/>
            <w:shd w:val="clear" w:color="auto" w:fill="auto"/>
            <w:vAlign w:val="center"/>
          </w:tcPr>
          <w:p w:rsidR="00947528" w:rsidRPr="00947528" w:rsidRDefault="00947528" w:rsidP="00947528">
            <w:pPr>
              <w:rPr>
                <w:rFonts w:ascii="Arial" w:hAnsi="Arial" w:cs="Arial"/>
                <w:szCs w:val="21"/>
              </w:rPr>
            </w:pPr>
            <w:r w:rsidRPr="00947528">
              <w:rPr>
                <w:rFonts w:ascii="Arial" w:hAnsi="Arial" w:cs="Arial" w:hint="eastAsia"/>
                <w:szCs w:val="21"/>
              </w:rPr>
              <w:t>订货单位名称</w:t>
            </w:r>
          </w:p>
        </w:tc>
        <w:tc>
          <w:tcPr>
            <w:tcW w:w="9361" w:type="dxa"/>
            <w:gridSpan w:val="21"/>
            <w:shd w:val="clear" w:color="auto" w:fill="auto"/>
            <w:vAlign w:val="center"/>
          </w:tcPr>
          <w:p w:rsidR="00947528" w:rsidRPr="00E93E1E" w:rsidRDefault="000945EC" w:rsidP="00A354DF">
            <w:pPr>
              <w:jc w:val="left"/>
              <w:rPr>
                <w:rFonts w:ascii="Courier New" w:hAnsi="Arial" w:cs="Arial"/>
                <w:b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</w:tr>
      <w:tr w:rsidR="00947528" w:rsidRPr="00E93E1E" w:rsidTr="00266680">
        <w:trPr>
          <w:trHeight w:val="20"/>
          <w:jc w:val="center"/>
        </w:trPr>
        <w:tc>
          <w:tcPr>
            <w:tcW w:w="1710" w:type="dxa"/>
            <w:gridSpan w:val="6"/>
            <w:vAlign w:val="center"/>
          </w:tcPr>
          <w:p w:rsidR="00947528" w:rsidRPr="00E93E1E" w:rsidRDefault="00947528" w:rsidP="00E91BF3">
            <w:pPr>
              <w:rPr>
                <w:rFonts w:ascii="Arial" w:hAnsi="Arial" w:cs="Arial"/>
                <w:szCs w:val="21"/>
              </w:rPr>
            </w:pPr>
            <w:r w:rsidRPr="00947528">
              <w:rPr>
                <w:rFonts w:ascii="Arial" w:hAnsi="Arial" w:cs="Arial" w:hint="eastAsia"/>
                <w:szCs w:val="21"/>
              </w:rPr>
              <w:t>订货联系人</w:t>
            </w:r>
          </w:p>
        </w:tc>
        <w:tc>
          <w:tcPr>
            <w:tcW w:w="1133" w:type="dxa"/>
            <w:gridSpan w:val="4"/>
            <w:vAlign w:val="center"/>
          </w:tcPr>
          <w:p w:rsidR="00947528" w:rsidRPr="00E93E1E" w:rsidRDefault="000945EC" w:rsidP="00A354DF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A354DF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  <w:tc>
          <w:tcPr>
            <w:tcW w:w="921" w:type="dxa"/>
            <w:gridSpan w:val="2"/>
            <w:vAlign w:val="center"/>
          </w:tcPr>
          <w:p w:rsidR="00947528" w:rsidRPr="00E93E1E" w:rsidRDefault="00947528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电话</w:t>
            </w:r>
          </w:p>
        </w:tc>
        <w:tc>
          <w:tcPr>
            <w:tcW w:w="1563" w:type="dxa"/>
            <w:gridSpan w:val="5"/>
            <w:vAlign w:val="center"/>
          </w:tcPr>
          <w:p w:rsidR="00947528" w:rsidRPr="00E93E1E" w:rsidRDefault="000945EC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  <w:tc>
          <w:tcPr>
            <w:tcW w:w="1277" w:type="dxa"/>
            <w:gridSpan w:val="3"/>
            <w:vAlign w:val="center"/>
          </w:tcPr>
          <w:p w:rsidR="00947528" w:rsidRPr="00E93E1E" w:rsidRDefault="00947528" w:rsidP="00E91B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传真</w:t>
            </w:r>
          </w:p>
        </w:tc>
        <w:tc>
          <w:tcPr>
            <w:tcW w:w="1521" w:type="dxa"/>
            <w:gridSpan w:val="3"/>
            <w:vAlign w:val="center"/>
          </w:tcPr>
          <w:p w:rsidR="00947528" w:rsidRPr="00E93E1E" w:rsidRDefault="000945EC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  <w:tc>
          <w:tcPr>
            <w:tcW w:w="678" w:type="dxa"/>
            <w:vAlign w:val="center"/>
          </w:tcPr>
          <w:p w:rsidR="00947528" w:rsidRPr="00E93E1E" w:rsidRDefault="00947528" w:rsidP="00E91B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 w:rsidR="00947528" w:rsidRPr="00E93E1E" w:rsidRDefault="000945EC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</w:tr>
      <w:tr w:rsidR="001560BE" w:rsidRPr="00E93E1E" w:rsidTr="00266680">
        <w:trPr>
          <w:trHeight w:val="20"/>
          <w:jc w:val="center"/>
        </w:trPr>
        <w:tc>
          <w:tcPr>
            <w:tcW w:w="1710" w:type="dxa"/>
            <w:gridSpan w:val="6"/>
            <w:vAlign w:val="center"/>
          </w:tcPr>
          <w:p w:rsidR="001560BE" w:rsidRPr="00E93E1E" w:rsidRDefault="00947528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订货时间</w:t>
            </w:r>
          </w:p>
        </w:tc>
        <w:tc>
          <w:tcPr>
            <w:tcW w:w="2054" w:type="dxa"/>
            <w:gridSpan w:val="6"/>
            <w:vAlign w:val="center"/>
          </w:tcPr>
          <w:p w:rsidR="001560BE" w:rsidRPr="00E93E1E" w:rsidRDefault="000945EC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  <w:tc>
          <w:tcPr>
            <w:tcW w:w="1563" w:type="dxa"/>
            <w:gridSpan w:val="5"/>
            <w:vAlign w:val="center"/>
          </w:tcPr>
          <w:p w:rsidR="001560BE" w:rsidRPr="00E93E1E" w:rsidRDefault="00947528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交货时间</w:t>
            </w:r>
          </w:p>
        </w:tc>
        <w:tc>
          <w:tcPr>
            <w:tcW w:w="1277" w:type="dxa"/>
            <w:gridSpan w:val="3"/>
            <w:vAlign w:val="center"/>
          </w:tcPr>
          <w:p w:rsidR="001560BE" w:rsidRPr="00E93E1E" w:rsidRDefault="000945EC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  <w:tc>
          <w:tcPr>
            <w:tcW w:w="2199" w:type="dxa"/>
            <w:gridSpan w:val="4"/>
            <w:vAlign w:val="center"/>
          </w:tcPr>
          <w:p w:rsidR="001560BE" w:rsidRPr="00E93E1E" w:rsidRDefault="00947528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有载分接开关数量</w:t>
            </w:r>
          </w:p>
        </w:tc>
        <w:tc>
          <w:tcPr>
            <w:tcW w:w="2268" w:type="dxa"/>
            <w:gridSpan w:val="3"/>
            <w:vAlign w:val="center"/>
          </w:tcPr>
          <w:p w:rsidR="001560BE" w:rsidRPr="00E93E1E" w:rsidRDefault="000945EC" w:rsidP="00E91BF3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</w:tr>
      <w:tr w:rsidR="005827B5" w:rsidRPr="00E93E1E" w:rsidTr="006A298B">
        <w:trPr>
          <w:trHeight w:val="20"/>
          <w:jc w:val="center"/>
        </w:trPr>
        <w:tc>
          <w:tcPr>
            <w:tcW w:w="11071" w:type="dxa"/>
            <w:gridSpan w:val="2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27B5" w:rsidRPr="00E93E1E" w:rsidRDefault="005827B5" w:rsidP="00E93E1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E93E1E">
              <w:rPr>
                <w:rFonts w:ascii="Arial" w:hAnsi="Arial" w:cs="Arial"/>
                <w:b/>
                <w:szCs w:val="21"/>
              </w:rPr>
              <w:t>变压器数据</w:t>
            </w:r>
          </w:p>
        </w:tc>
      </w:tr>
      <w:tr w:rsidR="008F1F8A" w:rsidRPr="00E93E1E" w:rsidTr="00266680">
        <w:trPr>
          <w:trHeight w:val="20"/>
          <w:jc w:val="center"/>
        </w:trPr>
        <w:tc>
          <w:tcPr>
            <w:tcW w:w="1135" w:type="dxa"/>
            <w:gridSpan w:val="2"/>
            <w:shd w:val="clear" w:color="auto" w:fill="FFFFFF"/>
            <w:vAlign w:val="center"/>
          </w:tcPr>
          <w:p w:rsidR="003E33ED" w:rsidRPr="00E93E1E" w:rsidRDefault="003E33ED" w:rsidP="003E33ED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变压器型号</w:t>
            </w:r>
          </w:p>
        </w:tc>
        <w:tc>
          <w:tcPr>
            <w:tcW w:w="2871" w:type="dxa"/>
            <w:gridSpan w:val="11"/>
            <w:shd w:val="clear" w:color="auto" w:fill="FFFFFF"/>
            <w:vAlign w:val="center"/>
          </w:tcPr>
          <w:p w:rsidR="003E33ED" w:rsidRPr="00E93E1E" w:rsidRDefault="000945EC" w:rsidP="003E33ED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  <w:tc>
          <w:tcPr>
            <w:tcW w:w="1281" w:type="dxa"/>
            <w:gridSpan w:val="3"/>
            <w:shd w:val="clear" w:color="auto" w:fill="FFFFFF"/>
            <w:vAlign w:val="center"/>
          </w:tcPr>
          <w:p w:rsidR="003E33ED" w:rsidRPr="00E93E1E" w:rsidRDefault="003E33ED" w:rsidP="003E33ED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变压器用户</w:t>
            </w:r>
          </w:p>
        </w:tc>
        <w:tc>
          <w:tcPr>
            <w:tcW w:w="2838" w:type="dxa"/>
            <w:gridSpan w:val="7"/>
            <w:shd w:val="clear" w:color="auto" w:fill="FFFFFF"/>
            <w:vAlign w:val="center"/>
          </w:tcPr>
          <w:p w:rsidR="003E33ED" w:rsidRPr="00E93E1E" w:rsidRDefault="000945EC" w:rsidP="003E33ED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  <w:tc>
          <w:tcPr>
            <w:tcW w:w="1300" w:type="dxa"/>
            <w:gridSpan w:val="3"/>
            <w:shd w:val="clear" w:color="auto" w:fill="FFFFFF"/>
            <w:vAlign w:val="center"/>
          </w:tcPr>
          <w:p w:rsidR="003E33ED" w:rsidRPr="00E93E1E" w:rsidRDefault="003E33ED" w:rsidP="003E33ED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变压器生产号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3E33ED" w:rsidRPr="00E93E1E" w:rsidRDefault="000945EC" w:rsidP="003E33ED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E836D0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</w:tc>
      </w:tr>
      <w:tr w:rsidR="008F1F8A" w:rsidRPr="00E93E1E" w:rsidTr="00266680">
        <w:trPr>
          <w:trHeight w:val="20"/>
          <w:jc w:val="center"/>
        </w:trPr>
        <w:tc>
          <w:tcPr>
            <w:tcW w:w="1144" w:type="dxa"/>
            <w:gridSpan w:val="3"/>
            <w:shd w:val="clear" w:color="auto" w:fill="FFFFFF"/>
            <w:vAlign w:val="center"/>
          </w:tcPr>
          <w:p w:rsidR="007C5729" w:rsidRPr="00E93E1E" w:rsidRDefault="007C5729" w:rsidP="003E33ED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color w:val="000000"/>
                <w:szCs w:val="21"/>
              </w:rPr>
              <w:t>应用</w:t>
            </w:r>
          </w:p>
        </w:tc>
        <w:tc>
          <w:tcPr>
            <w:tcW w:w="5149" w:type="dxa"/>
            <w:gridSpan w:val="16"/>
            <w:shd w:val="clear" w:color="auto" w:fill="FFFFFF"/>
            <w:vAlign w:val="center"/>
          </w:tcPr>
          <w:p w:rsidR="007C5729" w:rsidRPr="00E93E1E" w:rsidRDefault="000945EC" w:rsidP="003E33ED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 w:hint="eastAsia"/>
                <w:szCs w:val="21"/>
              </w:rPr>
              <w:t>电力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 w:hint="eastAsia"/>
                <w:szCs w:val="21"/>
              </w:rPr>
              <w:t>调容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 w:hint="eastAsia"/>
                <w:szCs w:val="21"/>
              </w:rPr>
              <w:t>电炉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 w:hint="eastAsia"/>
                <w:szCs w:val="21"/>
              </w:rPr>
              <w:t>整流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 w:hint="eastAsia"/>
                <w:szCs w:val="21"/>
              </w:rPr>
              <w:t>发电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/>
                <w:szCs w:val="21"/>
              </w:rPr>
              <w:t>其他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7C5729" w:rsidRPr="00E93E1E" w:rsidRDefault="007C5729" w:rsidP="00DA58B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相数</w:t>
            </w:r>
          </w:p>
        </w:tc>
        <w:tc>
          <w:tcPr>
            <w:tcW w:w="3786" w:type="dxa"/>
            <w:gridSpan w:val="6"/>
            <w:shd w:val="clear" w:color="auto" w:fill="FFFFFF"/>
            <w:vAlign w:val="center"/>
          </w:tcPr>
          <w:p w:rsidR="007C5729" w:rsidRPr="00E93E1E" w:rsidRDefault="000945EC" w:rsidP="00DA58B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/>
                <w:szCs w:val="21"/>
              </w:rPr>
              <w:t>三相</w:t>
            </w:r>
            <w:r w:rsidR="007C5729" w:rsidRPr="00E93E1E">
              <w:rPr>
                <w:rFonts w:ascii="Arial" w:hAnsi="Arial" w:cs="Arial"/>
                <w:szCs w:val="21"/>
              </w:rPr>
              <w:tab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/>
                <w:szCs w:val="21"/>
              </w:rPr>
              <w:t>单相</w:t>
            </w:r>
            <w:r w:rsidR="007C5729" w:rsidRPr="00E93E1E">
              <w:rPr>
                <w:rFonts w:ascii="Arial" w:hAnsi="Arial" w:cs="Arial"/>
                <w:szCs w:val="21"/>
              </w:rPr>
              <w:tab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 w:hint="eastAsia"/>
                <w:szCs w:val="21"/>
              </w:rPr>
              <w:t>其他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7C572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</w:p>
        </w:tc>
      </w:tr>
      <w:tr w:rsidR="008F1F8A" w:rsidRPr="00E93E1E" w:rsidTr="00266680">
        <w:trPr>
          <w:trHeight w:val="20"/>
          <w:jc w:val="center"/>
        </w:trPr>
        <w:tc>
          <w:tcPr>
            <w:tcW w:w="1144" w:type="dxa"/>
            <w:gridSpan w:val="3"/>
            <w:shd w:val="clear" w:color="auto" w:fill="FFFFFF"/>
            <w:vAlign w:val="center"/>
          </w:tcPr>
          <w:p w:rsidR="008F1F8A" w:rsidRPr="00E93E1E" w:rsidRDefault="008F1F8A" w:rsidP="00DA58B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额定容量</w:t>
            </w:r>
          </w:p>
        </w:tc>
        <w:tc>
          <w:tcPr>
            <w:tcW w:w="5149" w:type="dxa"/>
            <w:gridSpan w:val="16"/>
            <w:shd w:val="clear" w:color="auto" w:fill="FFFFFF"/>
            <w:vAlign w:val="center"/>
          </w:tcPr>
          <w:p w:rsidR="008F1F8A" w:rsidRDefault="000945EC" w:rsidP="00DA58B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Arial" w:hAnsi="Arial" w:cs="Arial"/>
                <w:szCs w:val="21"/>
              </w:rPr>
              <w:t>恒量</w:t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0"/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8F1F8A" w:rsidRPr="00E93E1E">
              <w:rPr>
                <w:rFonts w:ascii="Arial" w:hAnsi="Arial" w:cs="Arial" w:hint="eastAsia"/>
                <w:szCs w:val="21"/>
              </w:rPr>
              <w:t>k</w:t>
            </w:r>
            <w:r w:rsidR="008F1F8A" w:rsidRPr="00E93E1E">
              <w:rPr>
                <w:rFonts w:ascii="Arial" w:hAnsi="Arial" w:cs="Arial"/>
                <w:szCs w:val="21"/>
              </w:rPr>
              <w:t>VA</w:t>
            </w:r>
          </w:p>
          <w:p w:rsidR="008F1F8A" w:rsidRPr="00E93E1E" w:rsidRDefault="000945EC" w:rsidP="00DA58B9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Arial" w:hAnsi="Arial" w:cs="Arial" w:hint="eastAsia"/>
                <w:szCs w:val="21"/>
              </w:rPr>
              <w:t>变量</w:t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" w:name="Text119"/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1"/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8F1F8A" w:rsidRPr="00E93E1E">
              <w:rPr>
                <w:rFonts w:ascii="Arial" w:hAnsi="Arial" w:cs="Arial" w:hint="eastAsia"/>
                <w:szCs w:val="21"/>
              </w:rPr>
              <w:t>k</w:t>
            </w:r>
            <w:r w:rsidR="008F1F8A" w:rsidRPr="00E93E1E">
              <w:rPr>
                <w:rFonts w:ascii="Arial" w:hAnsi="Arial" w:cs="Arial"/>
                <w:szCs w:val="21"/>
              </w:rPr>
              <w:t>VA</w:t>
            </w:r>
            <w:r w:rsidR="008F1F8A" w:rsidRPr="00E93E1E">
              <w:rPr>
                <w:rFonts w:ascii="Arial" w:hAnsi="Arial" w:cs="Arial" w:hint="eastAsia"/>
                <w:szCs w:val="21"/>
              </w:rPr>
              <w:t>，</w:t>
            </w:r>
            <w:r w:rsidR="008F1F8A" w:rsidRPr="00E93E1E">
              <w:rPr>
                <w:rFonts w:ascii="Arial" w:hAnsi="Arial" w:cs="Arial"/>
                <w:szCs w:val="21"/>
              </w:rPr>
              <w:t>从位置</w:t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" w:name="Text120"/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2"/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8F1F8A" w:rsidRPr="00E93E1E">
              <w:rPr>
                <w:rFonts w:ascii="Arial" w:hAnsi="Arial" w:cs="Arial"/>
                <w:szCs w:val="21"/>
              </w:rPr>
              <w:t>开始递减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F1F8A" w:rsidRPr="00E93E1E" w:rsidRDefault="008F1F8A" w:rsidP="00DA58B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环境温度</w:t>
            </w:r>
          </w:p>
        </w:tc>
        <w:tc>
          <w:tcPr>
            <w:tcW w:w="3786" w:type="dxa"/>
            <w:gridSpan w:val="6"/>
            <w:shd w:val="clear" w:color="auto" w:fill="FFFFFF"/>
            <w:vAlign w:val="center"/>
          </w:tcPr>
          <w:p w:rsidR="008F1F8A" w:rsidRDefault="000945EC" w:rsidP="00DA58B9">
            <w:pPr>
              <w:rPr>
                <w:rFonts w:ascii="Arial" w:hAnsi="宋体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Arial" w:hAnsi="Arial" w:cs="Arial"/>
                <w:noProof/>
                <w:szCs w:val="21"/>
              </w:rPr>
              <w:t>-25~+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F1F8A" w:rsidRPr="00E93E1E">
                <w:rPr>
                  <w:rFonts w:ascii="Arial" w:hAnsi="Arial" w:cs="Arial"/>
                  <w:noProof/>
                  <w:szCs w:val="21"/>
                </w:rPr>
                <w:t>40</w:t>
              </w:r>
              <w:r w:rsidR="008F1F8A" w:rsidRPr="00E93E1E">
                <w:rPr>
                  <w:rFonts w:ascii="Arial" w:hAnsi="宋体" w:cs="Arial"/>
                  <w:noProof/>
                  <w:szCs w:val="21"/>
                </w:rPr>
                <w:t>℃</w:t>
              </w:r>
            </w:smartTag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Arial" w:hAnsi="Arial" w:cs="Arial"/>
                <w:noProof/>
                <w:szCs w:val="21"/>
              </w:rPr>
              <w:t>-40~+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8F1F8A" w:rsidRPr="00E93E1E">
                <w:rPr>
                  <w:rFonts w:ascii="Arial" w:hAnsi="Arial" w:cs="Arial"/>
                  <w:noProof/>
                  <w:szCs w:val="21"/>
                </w:rPr>
                <w:t>40</w:t>
              </w:r>
              <w:r w:rsidR="008F1F8A" w:rsidRPr="00E93E1E">
                <w:rPr>
                  <w:rFonts w:ascii="Arial" w:hAnsi="宋体" w:cs="Arial"/>
                  <w:noProof/>
                  <w:szCs w:val="21"/>
                </w:rPr>
                <w:t>℃</w:t>
              </w:r>
            </w:smartTag>
          </w:p>
          <w:p w:rsidR="008F1F8A" w:rsidRPr="00E93E1E" w:rsidRDefault="000945EC" w:rsidP="00DA58B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Arial" w:hAnsi="Arial" w:cs="Arial" w:hint="eastAsia"/>
                <w:szCs w:val="21"/>
              </w:rPr>
              <w:t>其他</w:t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" w:name="Text121"/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A5C3B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3"/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</w:p>
        </w:tc>
      </w:tr>
      <w:tr w:rsidR="008F1F8A" w:rsidRPr="00E93E1E" w:rsidTr="00266680">
        <w:trPr>
          <w:trHeight w:val="20"/>
          <w:jc w:val="center"/>
        </w:trPr>
        <w:tc>
          <w:tcPr>
            <w:tcW w:w="1144" w:type="dxa"/>
            <w:gridSpan w:val="3"/>
            <w:shd w:val="clear" w:color="auto" w:fill="FFFFFF"/>
            <w:vAlign w:val="center"/>
          </w:tcPr>
          <w:p w:rsidR="008F1F8A" w:rsidRPr="00E93E1E" w:rsidRDefault="008F1F8A" w:rsidP="00DA58B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变压器类型</w:t>
            </w:r>
          </w:p>
        </w:tc>
        <w:tc>
          <w:tcPr>
            <w:tcW w:w="5149" w:type="dxa"/>
            <w:gridSpan w:val="16"/>
            <w:shd w:val="clear" w:color="auto" w:fill="FFFFFF"/>
            <w:vAlign w:val="center"/>
          </w:tcPr>
          <w:p w:rsidR="008F1F8A" w:rsidRPr="00E93E1E" w:rsidRDefault="000945EC" w:rsidP="00DA58B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Arial" w:hAnsi="Arial" w:cs="Arial"/>
                <w:noProof/>
                <w:szCs w:val="21"/>
              </w:rPr>
              <w:t>分离</w:t>
            </w:r>
            <w:r w:rsidR="008F1F8A" w:rsidRPr="00E93E1E">
              <w:rPr>
                <w:rFonts w:ascii="Arial" w:hAnsi="Arial" w:cs="Arial" w:hint="eastAsia"/>
                <w:noProof/>
                <w:szCs w:val="21"/>
              </w:rPr>
              <w:t>绕组</w:t>
            </w:r>
            <w:r w:rsidR="008F1F8A" w:rsidRPr="00E93E1E">
              <w:rPr>
                <w:rFonts w:ascii="Arial" w:hAnsi="Arial" w:cs="Arial"/>
                <w:noProof/>
                <w:szCs w:val="21"/>
              </w:rPr>
              <w:t>变压器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Arial" w:hAnsi="Arial" w:cs="Arial"/>
                <w:noProof/>
                <w:szCs w:val="21"/>
              </w:rPr>
              <w:t>自耦变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Arial" w:hAnsi="Arial" w:cs="Arial"/>
                <w:noProof/>
                <w:szCs w:val="21"/>
              </w:rPr>
              <w:t>升压变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F1F8A" w:rsidRPr="00E93E1E" w:rsidRDefault="008F1F8A" w:rsidP="007C572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频率</w:t>
            </w:r>
          </w:p>
        </w:tc>
        <w:tc>
          <w:tcPr>
            <w:tcW w:w="3786" w:type="dxa"/>
            <w:gridSpan w:val="6"/>
            <w:shd w:val="clear" w:color="auto" w:fill="FFFFFF"/>
            <w:vAlign w:val="center"/>
          </w:tcPr>
          <w:p w:rsidR="008F1F8A" w:rsidRPr="00E93E1E" w:rsidRDefault="000945EC" w:rsidP="007C5729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4"/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4"/>
            <w:r w:rsidR="008F1F8A" w:rsidRPr="00E93E1E">
              <w:rPr>
                <w:rFonts w:ascii="Arial" w:hAnsi="Arial" w:cs="Arial"/>
                <w:szCs w:val="21"/>
              </w:rPr>
              <w:t>50Hz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5"/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5"/>
            <w:r w:rsidR="008F1F8A" w:rsidRPr="00E93E1E">
              <w:rPr>
                <w:rFonts w:ascii="Arial" w:hAnsi="Arial" w:cs="Arial"/>
                <w:szCs w:val="21"/>
              </w:rPr>
              <w:t>60Hz</w:t>
            </w:r>
            <w:r w:rsidR="008F1F8A" w:rsidRPr="00E93E1E">
              <w:rPr>
                <w:rFonts w:ascii="Arial" w:hAnsi="Arial" w:cs="Arial"/>
                <w:szCs w:val="21"/>
              </w:rPr>
              <w:tab/>
            </w:r>
          </w:p>
        </w:tc>
      </w:tr>
      <w:tr w:rsidR="00CF20C2" w:rsidRPr="00E93E1E" w:rsidTr="00266680">
        <w:trPr>
          <w:trHeight w:val="20"/>
          <w:jc w:val="center"/>
        </w:trPr>
        <w:tc>
          <w:tcPr>
            <w:tcW w:w="1144" w:type="dxa"/>
            <w:gridSpan w:val="3"/>
            <w:tcMar>
              <w:left w:w="0" w:type="dxa"/>
            </w:tcMar>
            <w:vAlign w:val="center"/>
          </w:tcPr>
          <w:p w:rsidR="00CF20C2" w:rsidRPr="00E93E1E" w:rsidRDefault="00CF20C2" w:rsidP="00E93E1E">
            <w:pPr>
              <w:jc w:val="left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过载</w:t>
            </w:r>
          </w:p>
        </w:tc>
        <w:tc>
          <w:tcPr>
            <w:tcW w:w="9927" w:type="dxa"/>
            <w:gridSpan w:val="24"/>
            <w:vAlign w:val="center"/>
          </w:tcPr>
          <w:p w:rsidR="00CF20C2" w:rsidRPr="00E93E1E" w:rsidRDefault="000945EC" w:rsidP="00CF20C2">
            <w:pPr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CF20C2" w:rsidRPr="00E93E1E">
              <w:rPr>
                <w:rFonts w:ascii="Arial" w:hAnsi="Arial" w:cs="Arial"/>
                <w:noProof/>
                <w:szCs w:val="21"/>
              </w:rPr>
              <w:t>按</w:t>
            </w:r>
            <w:r w:rsidR="00CF20C2" w:rsidRPr="00E93E1E">
              <w:rPr>
                <w:rFonts w:ascii="Arial" w:hAnsi="Arial" w:cs="Arial"/>
                <w:noProof/>
                <w:szCs w:val="21"/>
              </w:rPr>
              <w:t>IEC 60354</w:t>
            </w:r>
            <w:r w:rsidR="00CF20C2" w:rsidRPr="00E93E1E">
              <w:rPr>
                <w:rFonts w:ascii="Arial" w:hAnsi="Arial" w:cs="Arial"/>
                <w:noProof/>
                <w:szCs w:val="21"/>
              </w:rPr>
              <w:t>标准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CF20C2" w:rsidRPr="00E93E1E">
              <w:rPr>
                <w:rFonts w:ascii="Arial" w:hAnsi="Arial" w:cs="Arial"/>
                <w:noProof/>
                <w:szCs w:val="21"/>
              </w:rPr>
              <w:t>高于</w:t>
            </w:r>
            <w:r w:rsidR="00CF20C2" w:rsidRPr="00E93E1E">
              <w:rPr>
                <w:rFonts w:ascii="Arial" w:hAnsi="Arial" w:cs="Arial"/>
                <w:noProof/>
                <w:szCs w:val="21"/>
              </w:rPr>
              <w:t>IEC60354</w:t>
            </w:r>
            <w:r w:rsidR="00CF20C2" w:rsidRPr="00E93E1E">
              <w:rPr>
                <w:rFonts w:ascii="Arial" w:hAnsi="Arial" w:cs="Arial"/>
                <w:noProof/>
                <w:szCs w:val="21"/>
              </w:rPr>
              <w:t>标准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CF20C2" w:rsidRPr="00E93E1E">
              <w:rPr>
                <w:rFonts w:ascii="Arial" w:hAnsi="Arial" w:cs="Arial"/>
                <w:szCs w:val="21"/>
              </w:rPr>
              <w:t xml:space="preserve">% </w:t>
            </w:r>
            <w:r w:rsidR="00CF20C2" w:rsidRPr="00E93E1E">
              <w:rPr>
                <w:rFonts w:ascii="Arial" w:hAnsi="Arial" w:cs="Arial"/>
                <w:szCs w:val="21"/>
              </w:rPr>
              <w:t>过载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CF20C2" w:rsidRPr="00E93E1E">
              <w:rPr>
                <w:rFonts w:ascii="Arial" w:hAnsi="Arial" w:cs="Arial"/>
                <w:szCs w:val="21"/>
              </w:rPr>
              <w:t>小时</w:t>
            </w:r>
          </w:p>
        </w:tc>
      </w:tr>
      <w:tr w:rsidR="00CF20C2" w:rsidRPr="00E93E1E" w:rsidTr="00266680">
        <w:trPr>
          <w:trHeight w:val="20"/>
          <w:jc w:val="center"/>
        </w:trPr>
        <w:tc>
          <w:tcPr>
            <w:tcW w:w="1144" w:type="dxa"/>
            <w:gridSpan w:val="3"/>
            <w:tcMar>
              <w:left w:w="0" w:type="dxa"/>
            </w:tcMar>
            <w:vAlign w:val="center"/>
          </w:tcPr>
          <w:p w:rsidR="00CF20C2" w:rsidRPr="00E93E1E" w:rsidRDefault="00CF20C2" w:rsidP="00E93E1E">
            <w:pPr>
              <w:ind w:left="420" w:hangingChars="200" w:hanging="420"/>
              <w:jc w:val="left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 Unicode MS" w:hAnsi="Arial Unicode MS" w:cs="Arial" w:hint="eastAsia"/>
                <w:szCs w:val="21"/>
              </w:rPr>
              <w:t>磁通量</w:t>
            </w:r>
          </w:p>
        </w:tc>
        <w:tc>
          <w:tcPr>
            <w:tcW w:w="9927" w:type="dxa"/>
            <w:gridSpan w:val="24"/>
            <w:vAlign w:val="center"/>
          </w:tcPr>
          <w:p w:rsidR="00CF20C2" w:rsidRPr="00E93E1E" w:rsidRDefault="000945EC" w:rsidP="008F1F8A">
            <w:pPr>
              <w:ind w:left="422" w:hangingChars="200" w:hanging="422"/>
              <w:jc w:val="left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宋体" w:hAnsi="宋体" w:cs="Arial" w:hint="eastAsia"/>
                <w:szCs w:val="21"/>
              </w:rPr>
              <w:t xml:space="preserve">恒磁通调压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宋体" w:hAnsi="宋体" w:cs="Arial" w:hint="eastAsia"/>
                <w:szCs w:val="21"/>
              </w:rPr>
              <w:t xml:space="preserve">变磁通调压（请附变压器铭牌） 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1F8A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8F1F8A" w:rsidRPr="00E93E1E">
              <w:rPr>
                <w:rFonts w:ascii="宋体" w:hAnsi="宋体" w:cs="Arial" w:hint="eastAsia"/>
                <w:szCs w:val="21"/>
              </w:rPr>
              <w:t>混合调压（请附变压器铭牌）</w:t>
            </w:r>
          </w:p>
        </w:tc>
      </w:tr>
      <w:tr w:rsidR="008F1F8A" w:rsidRPr="00E93E1E" w:rsidTr="00266680">
        <w:trPr>
          <w:trHeight w:val="20"/>
          <w:jc w:val="center"/>
        </w:trPr>
        <w:tc>
          <w:tcPr>
            <w:tcW w:w="2002" w:type="dxa"/>
            <w:gridSpan w:val="8"/>
            <w:tcMar>
              <w:left w:w="0" w:type="dxa"/>
            </w:tcMar>
            <w:vAlign w:val="center"/>
          </w:tcPr>
          <w:p w:rsidR="008F1F8A" w:rsidRPr="00E93E1E" w:rsidRDefault="008F1F8A" w:rsidP="008F1F8A">
            <w:pPr>
              <w:jc w:val="left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额定电压</w:t>
            </w:r>
            <w:r w:rsidRPr="00E93E1E">
              <w:rPr>
                <w:rFonts w:ascii="Arial" w:hAnsi="Arial" w:cs="Arial" w:hint="eastAsia"/>
                <w:szCs w:val="21"/>
              </w:rPr>
              <w:t>及</w:t>
            </w:r>
            <w:r w:rsidRPr="00E93E1E">
              <w:rPr>
                <w:rFonts w:ascii="Arial" w:hAnsi="Arial" w:cs="Arial"/>
                <w:szCs w:val="21"/>
              </w:rPr>
              <w:t>调压范围</w:t>
            </w:r>
          </w:p>
        </w:tc>
        <w:tc>
          <w:tcPr>
            <w:tcW w:w="9069" w:type="dxa"/>
            <w:gridSpan w:val="19"/>
            <w:vAlign w:val="center"/>
          </w:tcPr>
          <w:p w:rsidR="008F1F8A" w:rsidRPr="00E93E1E" w:rsidRDefault="008F1F8A" w:rsidP="008F1F8A">
            <w:pPr>
              <w:jc w:val="left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szCs w:val="21"/>
              </w:rPr>
              <w:t>kV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 w:hint="eastAsia"/>
                <w:szCs w:val="21"/>
              </w:rPr>
              <w:t>×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szCs w:val="21"/>
              </w:rPr>
              <w:t xml:space="preserve">% </w:t>
            </w:r>
            <w:r w:rsidRPr="00E93E1E">
              <w:rPr>
                <w:rFonts w:ascii="Arial" w:hAnsi="Arial" w:cs="Arial"/>
                <w:szCs w:val="21"/>
              </w:rPr>
              <w:t>－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 w:hint="eastAsia"/>
                <w:szCs w:val="21"/>
              </w:rPr>
              <w:t>×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szCs w:val="21"/>
              </w:rPr>
              <w:t xml:space="preserve"> %</w:t>
            </w:r>
            <w:r w:rsidRPr="00E93E1E">
              <w:rPr>
                <w:rFonts w:ascii="Arial" w:hAnsi="Arial" w:cs="Arial" w:hint="eastAsia"/>
                <w:szCs w:val="21"/>
              </w:rPr>
              <w:t>或</w:t>
            </w:r>
            <w:r w:rsidRPr="00E93E1E">
              <w:rPr>
                <w:rFonts w:ascii="Arial" w:hAnsi="Arial" w:cs="Arial"/>
                <w:szCs w:val="21"/>
              </w:rPr>
              <w:t xml:space="preserve"> ±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 w:hint="eastAsia"/>
                <w:szCs w:val="21"/>
              </w:rPr>
              <w:t>×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szCs w:val="21"/>
              </w:rPr>
              <w:t>%</w:t>
            </w:r>
          </w:p>
        </w:tc>
      </w:tr>
      <w:tr w:rsidR="00CF20C2" w:rsidRPr="00E93E1E" w:rsidTr="00266680">
        <w:trPr>
          <w:trHeight w:val="1851"/>
          <w:jc w:val="center"/>
        </w:trPr>
        <w:tc>
          <w:tcPr>
            <w:tcW w:w="2002" w:type="dxa"/>
            <w:gridSpan w:val="8"/>
            <w:tcMar>
              <w:left w:w="0" w:type="dxa"/>
            </w:tcMar>
            <w:vAlign w:val="center"/>
          </w:tcPr>
          <w:p w:rsidR="00CF20C2" w:rsidRPr="00E93E1E" w:rsidRDefault="00CF20C2" w:rsidP="00E93E1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93E1E">
              <w:rPr>
                <w:rFonts w:ascii="Arial" w:hAnsi="Arial" w:cs="Arial"/>
                <w:color w:val="000000"/>
                <w:szCs w:val="21"/>
              </w:rPr>
              <w:t>分接</w:t>
            </w:r>
            <w:r w:rsidRPr="00E93E1E">
              <w:rPr>
                <w:rFonts w:ascii="Arial" w:hAnsi="Arial" w:cs="Arial" w:hint="eastAsia"/>
                <w:color w:val="000000"/>
                <w:szCs w:val="21"/>
              </w:rPr>
              <w:t>绕组接线图</w:t>
            </w:r>
          </w:p>
          <w:p w:rsidR="00CF20C2" w:rsidRPr="00E93E1E" w:rsidRDefault="00CF20C2" w:rsidP="00E93E1E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E93E1E">
              <w:rPr>
                <w:rFonts w:ascii="Arial" w:hAnsi="Arial" w:cs="Arial" w:hint="eastAsia"/>
                <w:color w:val="000000"/>
                <w:szCs w:val="21"/>
              </w:rPr>
              <w:t>（</w:t>
            </w:r>
            <w:r w:rsidRPr="00E93E1E">
              <w:rPr>
                <w:rFonts w:ascii="Arial" w:hAnsi="Arial" w:cs="Arial" w:hint="eastAsia"/>
                <w:szCs w:val="21"/>
              </w:rPr>
              <w:t>如有特殊连接，请提供连接图，并附变压器铭牌）</w:t>
            </w:r>
          </w:p>
        </w:tc>
        <w:tc>
          <w:tcPr>
            <w:tcW w:w="9069" w:type="dxa"/>
            <w:gridSpan w:val="19"/>
            <w:vAlign w:val="center"/>
          </w:tcPr>
          <w:p w:rsidR="00CF20C2" w:rsidRPr="00E93E1E" w:rsidRDefault="000945EC" w:rsidP="00DE041A">
            <w:pPr>
              <w:ind w:firstLineChars="300" w:firstLine="632"/>
              <w:jc w:val="left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28B0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347980" cy="297180"/>
                  <wp:effectExtent l="19050" t="0" r="0" b="0"/>
                  <wp:docPr id="1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198" t="41727" r="69017" b="4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DE041A">
              <w:rPr>
                <w:rFonts w:ascii="Arial" w:hAnsi="Arial" w:cs="Arial"/>
                <w:szCs w:val="21"/>
              </w:rPr>
              <w:t xml:space="preserve">  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28B0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358775" cy="308610"/>
                  <wp:effectExtent l="19050" t="0" r="3175" b="0"/>
                  <wp:docPr id="2" name="图片 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2043" t="22299" r="57678" b="61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DE041A">
              <w:rPr>
                <w:rFonts w:ascii="Arial" w:hAnsi="Arial" w:cs="Arial"/>
                <w:szCs w:val="21"/>
              </w:rPr>
              <w:t xml:space="preserve">     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28B0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342265" cy="269240"/>
                  <wp:effectExtent l="19050" t="0" r="635" b="0"/>
                  <wp:docPr id="3" name="图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2249" t="41727" r="57433" b="4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DE041A">
              <w:rPr>
                <w:rFonts w:ascii="Arial" w:hAnsi="Arial" w:cs="Arial"/>
                <w:szCs w:val="21"/>
              </w:rPr>
              <w:t xml:space="preserve">     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28B0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342265" cy="342265"/>
                  <wp:effectExtent l="19050" t="0" r="635" b="0"/>
                  <wp:docPr id="4" name="图片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6751" t="41727" r="44902" b="42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</w:p>
          <w:p w:rsidR="00CF20C2" w:rsidRPr="00E93E1E" w:rsidRDefault="00CF20C2" w:rsidP="00E93E1E">
            <w:pPr>
              <w:jc w:val="left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(Y</w:t>
            </w:r>
            <w:r w:rsidRPr="00E93E1E">
              <w:rPr>
                <w:rFonts w:ascii="Arial" w:hAnsi="Arial" w:cs="Arial" w:hint="eastAsia"/>
                <w:szCs w:val="21"/>
              </w:rPr>
              <w:t>接中性点调压</w:t>
            </w:r>
            <w:r w:rsidRPr="00E93E1E">
              <w:rPr>
                <w:rFonts w:ascii="Arial" w:hAnsi="Arial" w:cs="Arial" w:hint="eastAsia"/>
                <w:szCs w:val="21"/>
              </w:rPr>
              <w:t>)     (Y</w:t>
            </w:r>
            <w:r w:rsidRPr="00E93E1E">
              <w:rPr>
                <w:rFonts w:ascii="Arial" w:hAnsi="Arial" w:cs="Arial" w:hint="eastAsia"/>
                <w:szCs w:val="21"/>
              </w:rPr>
              <w:t>接中部调压</w:t>
            </w:r>
            <w:r w:rsidRPr="00E93E1E">
              <w:rPr>
                <w:rFonts w:ascii="Arial" w:hAnsi="Arial" w:cs="Arial" w:hint="eastAsia"/>
                <w:szCs w:val="21"/>
              </w:rPr>
              <w:t>)     (Y</w:t>
            </w:r>
            <w:r w:rsidRPr="00E93E1E">
              <w:rPr>
                <w:rFonts w:ascii="Arial" w:hAnsi="Arial" w:cs="Arial" w:hint="eastAsia"/>
                <w:szCs w:val="21"/>
              </w:rPr>
              <w:t>接线端调压</w:t>
            </w:r>
            <w:r w:rsidRPr="00E93E1E">
              <w:rPr>
                <w:rFonts w:ascii="Arial" w:hAnsi="Arial" w:cs="Arial" w:hint="eastAsia"/>
                <w:szCs w:val="21"/>
              </w:rPr>
              <w:t>)       (</w:t>
            </w:r>
            <w:r w:rsidRPr="00E93E1E">
              <w:rPr>
                <w:rFonts w:ascii="Arial" w:hAnsi="Arial" w:cs="Arial" w:hint="eastAsia"/>
                <w:szCs w:val="21"/>
              </w:rPr>
              <w:t>角接线端调压</w:t>
            </w:r>
            <w:r w:rsidRPr="00E93E1E">
              <w:rPr>
                <w:rFonts w:ascii="Arial" w:hAnsi="Arial" w:cs="Arial" w:hint="eastAsia"/>
                <w:szCs w:val="21"/>
              </w:rPr>
              <w:t>)</w:t>
            </w:r>
          </w:p>
          <w:p w:rsidR="00CF20C2" w:rsidRPr="00E93E1E" w:rsidRDefault="000945EC" w:rsidP="00DE041A">
            <w:pPr>
              <w:ind w:firstLineChars="300" w:firstLine="632"/>
              <w:jc w:val="left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28B0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342265" cy="297180"/>
                  <wp:effectExtent l="19050" t="0" r="635" b="0"/>
                  <wp:docPr id="5" name="图片 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8459" t="44447" r="34221" b="436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28B0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274955" cy="286385"/>
                  <wp:effectExtent l="19050" t="0" r="0" b="0"/>
                  <wp:docPr id="6" name="图片 7" descr="未命名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未命名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-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DE041A">
              <w:rPr>
                <w:rFonts w:ascii="Arial" w:hAnsi="Arial" w:cs="Arial"/>
                <w:szCs w:val="21"/>
              </w:rPr>
              <w:t xml:space="preserve"> 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28B0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151765" cy="297180"/>
                  <wp:effectExtent l="19050" t="0" r="635" b="0"/>
                  <wp:docPr id="7" name="图片 8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71852" t="43011" r="25676" b="4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CF20C2" w:rsidRPr="00E93E1E">
              <w:rPr>
                <w:rFonts w:ascii="Arial" w:hAnsi="Arial" w:cs="Arial"/>
                <w:szCs w:val="21"/>
              </w:rPr>
              <w:tab/>
            </w:r>
            <w:r w:rsidR="00DE041A">
              <w:rPr>
                <w:rFonts w:ascii="Arial" w:hAnsi="Arial" w:cs="Arial"/>
                <w:szCs w:val="21"/>
              </w:rPr>
              <w:t xml:space="preserve">     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0C2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28B0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151765" cy="286385"/>
                  <wp:effectExtent l="19050" t="0" r="635" b="0"/>
                  <wp:docPr id="8" name="图片 9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80315" t="43011" r="17172" b="4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0C2" w:rsidRPr="00E93E1E" w:rsidRDefault="00CF20C2" w:rsidP="00E93E1E">
            <w:pPr>
              <w:jc w:val="left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(</w:t>
            </w:r>
            <w:r w:rsidRPr="00E93E1E">
              <w:rPr>
                <w:rFonts w:ascii="Arial" w:hAnsi="Arial" w:cs="Arial" w:hint="eastAsia"/>
                <w:szCs w:val="21"/>
              </w:rPr>
              <w:t>角接中部调压</w:t>
            </w:r>
            <w:r w:rsidRPr="00E93E1E">
              <w:rPr>
                <w:rFonts w:ascii="Arial" w:hAnsi="Arial" w:cs="Arial" w:hint="eastAsia"/>
                <w:szCs w:val="21"/>
              </w:rPr>
              <w:t>)       (1+2</w:t>
            </w:r>
            <w:r w:rsidRPr="00E93E1E">
              <w:rPr>
                <w:rFonts w:ascii="Arial" w:hAnsi="Arial" w:cs="Arial" w:hint="eastAsia"/>
                <w:szCs w:val="21"/>
              </w:rPr>
              <w:t>相调压</w:t>
            </w:r>
            <w:r w:rsidRPr="00E93E1E">
              <w:rPr>
                <w:rFonts w:ascii="Arial" w:hAnsi="Arial" w:cs="Arial" w:hint="eastAsia"/>
                <w:szCs w:val="21"/>
              </w:rPr>
              <w:t>)        (</w:t>
            </w:r>
            <w:r w:rsidRPr="00E93E1E">
              <w:rPr>
                <w:rFonts w:ascii="Arial" w:hAnsi="Arial" w:cs="Arial" w:hint="eastAsia"/>
                <w:szCs w:val="21"/>
              </w:rPr>
              <w:t>自耦端部调压</w:t>
            </w:r>
            <w:r w:rsidRPr="00E93E1E">
              <w:rPr>
                <w:rFonts w:ascii="Arial" w:hAnsi="Arial" w:cs="Arial" w:hint="eastAsia"/>
                <w:szCs w:val="21"/>
              </w:rPr>
              <w:t>)       (</w:t>
            </w:r>
            <w:r w:rsidRPr="00E93E1E">
              <w:rPr>
                <w:rFonts w:ascii="Arial" w:hAnsi="Arial" w:cs="Arial" w:hint="eastAsia"/>
                <w:szCs w:val="21"/>
              </w:rPr>
              <w:t>自耦中部调压</w:t>
            </w:r>
            <w:r w:rsidRPr="00E93E1E">
              <w:rPr>
                <w:rFonts w:ascii="Arial" w:hAnsi="Arial" w:cs="Arial" w:hint="eastAsia"/>
                <w:szCs w:val="21"/>
              </w:rPr>
              <w:t>)</w:t>
            </w:r>
          </w:p>
        </w:tc>
      </w:tr>
      <w:tr w:rsidR="008F1F8A" w:rsidRPr="00E93E1E" w:rsidTr="00266680">
        <w:trPr>
          <w:trHeight w:val="20"/>
          <w:jc w:val="center"/>
        </w:trPr>
        <w:tc>
          <w:tcPr>
            <w:tcW w:w="2002" w:type="dxa"/>
            <w:gridSpan w:val="8"/>
            <w:tcMar>
              <w:left w:w="0" w:type="dxa"/>
            </w:tcMar>
            <w:vAlign w:val="center"/>
          </w:tcPr>
          <w:p w:rsidR="008F1F8A" w:rsidRPr="00E93E1E" w:rsidRDefault="003569F4" w:rsidP="008F1F8A">
            <w:pPr>
              <w:jc w:val="left"/>
              <w:rPr>
                <w:rFonts w:ascii="宋体" w:hAnsi="宋体" w:cs="Arial"/>
                <w:b/>
                <w:noProof/>
                <w:color w:val="0000FF"/>
                <w:szCs w:val="21"/>
              </w:rPr>
            </w:pPr>
            <w:r w:rsidRPr="00065907">
              <w:rPr>
                <w:rFonts w:ascii="宋体" w:hAnsi="宋体" w:cs="Arial" w:hint="eastAsia"/>
                <w:szCs w:val="21"/>
              </w:rPr>
              <w:t>变压器调压方式</w:t>
            </w:r>
          </w:p>
        </w:tc>
        <w:tc>
          <w:tcPr>
            <w:tcW w:w="9069" w:type="dxa"/>
            <w:gridSpan w:val="19"/>
            <w:vAlign w:val="center"/>
          </w:tcPr>
          <w:p w:rsidR="008F1F8A" w:rsidRPr="00E93E1E" w:rsidRDefault="000945EC" w:rsidP="00E93E1E">
            <w:pPr>
              <w:jc w:val="left"/>
              <w:rPr>
                <w:rFonts w:ascii="宋体" w:hAnsi="宋体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3569F4">
              <w:rPr>
                <w:rFonts w:hint="eastAsia"/>
                <w:sz w:val="18"/>
              </w:rPr>
              <w:t>正反调</w:t>
            </w:r>
            <w:r w:rsidR="00DE041A">
              <w:rPr>
                <w:rFonts w:hint="eastAsia"/>
                <w:sz w:val="18"/>
              </w:rPr>
              <w:t xml:space="preserve"> </w:t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3569F4">
              <w:rPr>
                <w:rFonts w:hint="eastAsia"/>
                <w:sz w:val="18"/>
              </w:rPr>
              <w:t>线性调</w:t>
            </w:r>
            <w:r w:rsidR="00DE041A">
              <w:rPr>
                <w:rFonts w:hint="eastAsia"/>
                <w:sz w:val="18"/>
              </w:rPr>
              <w:t xml:space="preserve"> </w:t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3569F4">
              <w:rPr>
                <w:rFonts w:hint="eastAsia"/>
                <w:sz w:val="18"/>
              </w:rPr>
              <w:t>粗细调</w:t>
            </w:r>
          </w:p>
        </w:tc>
      </w:tr>
      <w:tr w:rsidR="003569F4" w:rsidRPr="00E93E1E" w:rsidTr="00EF6592">
        <w:trPr>
          <w:trHeight w:val="668"/>
          <w:jc w:val="center"/>
        </w:trPr>
        <w:tc>
          <w:tcPr>
            <w:tcW w:w="2002" w:type="dxa"/>
            <w:gridSpan w:val="8"/>
            <w:tcMar>
              <w:left w:w="0" w:type="dxa"/>
            </w:tcMar>
            <w:vAlign w:val="center"/>
          </w:tcPr>
          <w:p w:rsidR="00EF6592" w:rsidRDefault="003569F4" w:rsidP="00530768">
            <w:pPr>
              <w:jc w:val="left"/>
              <w:rPr>
                <w:rFonts w:ascii="宋体" w:hAnsi="宋体" w:cs="Arial"/>
                <w:szCs w:val="21"/>
              </w:rPr>
            </w:pPr>
            <w:r w:rsidRPr="00E93E1E">
              <w:rPr>
                <w:rFonts w:ascii="宋体" w:hAnsi="宋体" w:cs="Arial" w:hint="eastAsia"/>
              </w:rPr>
              <w:t>变压器</w:t>
            </w:r>
            <w:r>
              <w:rPr>
                <w:rFonts w:ascii="宋体" w:hAnsi="宋体" w:cs="Arial" w:hint="eastAsia"/>
                <w:szCs w:val="21"/>
              </w:rPr>
              <w:t>额定工作电流</w:t>
            </w:r>
          </w:p>
          <w:p w:rsidR="003569F4" w:rsidRPr="00E93E1E" w:rsidRDefault="00EF6592" w:rsidP="00530768">
            <w:pPr>
              <w:jc w:val="left"/>
              <w:rPr>
                <w:rFonts w:ascii="宋体" w:hAnsi="宋体" w:cs="Arial"/>
                <w:b/>
                <w:noProof/>
                <w:color w:val="0000FF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</w:t>
            </w:r>
            <w:r>
              <w:rPr>
                <w:rFonts w:ascii="宋体" w:hAnsi="宋体" w:cs="Arial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szCs w:val="21"/>
              </w:rPr>
              <w:t>（相电流）</w:t>
            </w:r>
            <w:r w:rsidR="003569F4">
              <w:rPr>
                <w:rFonts w:ascii="宋体" w:hAnsi="宋体" w:cs="Arial" w:hint="eastAsia"/>
                <w:szCs w:val="21"/>
              </w:rPr>
              <w:t xml:space="preserve"> </w:t>
            </w:r>
          </w:p>
        </w:tc>
        <w:tc>
          <w:tcPr>
            <w:tcW w:w="9069" w:type="dxa"/>
            <w:gridSpan w:val="19"/>
            <w:vAlign w:val="center"/>
          </w:tcPr>
          <w:p w:rsidR="003569F4" w:rsidRPr="00E93E1E" w:rsidRDefault="003569F4" w:rsidP="00530768">
            <w:pPr>
              <w:jc w:val="left"/>
              <w:rPr>
                <w:rFonts w:ascii="宋体" w:hAnsi="宋体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宋体" w:hAnsi="宋体" w:cs="Arial"/>
                <w:szCs w:val="21"/>
              </w:rPr>
              <w:t>I=</w:t>
            </w:r>
            <w:r w:rsidRPr="00E93E1E">
              <w:rPr>
                <w:rFonts w:ascii="宋体" w:hAnsi="宋体" w:cs="Arial" w:hint="eastAsia"/>
                <w:b/>
                <w:noProof/>
                <w:color w:val="0000FF"/>
                <w:szCs w:val="21"/>
              </w:rPr>
              <w:t>(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宋体" w:hAnsi="宋体" w:cs="Arial" w:hint="eastAsia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宋体" w:hAnsi="宋体" w:cs="Arial"/>
                <w:szCs w:val="21"/>
              </w:rPr>
              <w:t>A</w:t>
            </w:r>
            <w:r w:rsidRPr="00E93E1E">
              <w:rPr>
                <w:rFonts w:ascii="宋体" w:hAnsi="宋体" w:cs="Arial" w:hint="eastAsia"/>
              </w:rPr>
              <w:t>变压器</w:t>
            </w:r>
            <w:r w:rsidRPr="00E93E1E">
              <w:rPr>
                <w:rFonts w:ascii="Arial" w:hAnsi="Arial" w:cs="Arial"/>
                <w:szCs w:val="21"/>
              </w:rPr>
              <w:t>最大</w:t>
            </w:r>
            <w:r w:rsidRPr="00E93E1E">
              <w:rPr>
                <w:rFonts w:ascii="宋体" w:hAnsi="宋体" w:cs="Arial" w:hint="eastAsia"/>
              </w:rPr>
              <w:t>工作电流：</w:t>
            </w:r>
            <w:r w:rsidRPr="00E93E1E">
              <w:rPr>
                <w:rFonts w:ascii="Arial" w:hAnsi="Arial" w:cs="Arial"/>
                <w:szCs w:val="21"/>
              </w:rPr>
              <w:t>Imax.=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 xml:space="preserve">( 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szCs w:val="21"/>
              </w:rPr>
              <w:t xml:space="preserve"> A</w:t>
            </w:r>
          </w:p>
        </w:tc>
      </w:tr>
      <w:tr w:rsidR="003569F4" w:rsidRPr="00E93E1E" w:rsidTr="00266680">
        <w:trPr>
          <w:trHeight w:val="20"/>
          <w:jc w:val="center"/>
        </w:trPr>
        <w:tc>
          <w:tcPr>
            <w:tcW w:w="2002" w:type="dxa"/>
            <w:gridSpan w:val="8"/>
            <w:tcMar>
              <w:left w:w="0" w:type="dxa"/>
            </w:tcMar>
            <w:vAlign w:val="center"/>
          </w:tcPr>
          <w:p w:rsidR="003569F4" w:rsidRDefault="003569F4" w:rsidP="008F1F8A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E93E1E">
              <w:rPr>
                <w:rFonts w:ascii="Arial" w:hAnsi="Arial" w:cs="Arial"/>
                <w:color w:val="000000"/>
                <w:szCs w:val="21"/>
              </w:rPr>
              <w:t>每相额定</w:t>
            </w:r>
            <w:proofErr w:type="gramEnd"/>
            <w:r w:rsidRPr="00E93E1E">
              <w:rPr>
                <w:rFonts w:ascii="Arial" w:hAnsi="Arial" w:cs="Arial"/>
                <w:color w:val="000000"/>
                <w:szCs w:val="21"/>
              </w:rPr>
              <w:t>级电压</w:t>
            </w:r>
          </w:p>
          <w:p w:rsidR="00EF6592" w:rsidRPr="00E93E1E" w:rsidRDefault="00EF6592" w:rsidP="00EF6592">
            <w:pPr>
              <w:ind w:firstLineChars="200" w:firstLine="420"/>
              <w:jc w:val="left"/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（相电压）</w:t>
            </w:r>
          </w:p>
        </w:tc>
        <w:tc>
          <w:tcPr>
            <w:tcW w:w="9069" w:type="dxa"/>
            <w:gridSpan w:val="19"/>
            <w:vAlign w:val="center"/>
          </w:tcPr>
          <w:p w:rsidR="003569F4" w:rsidRPr="00E93E1E" w:rsidRDefault="000945EC" w:rsidP="00E93E1E">
            <w:pPr>
              <w:jc w:val="left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0"/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6"/>
            <w:r w:rsidR="003569F4" w:rsidRPr="00E93E1E">
              <w:rPr>
                <w:rFonts w:ascii="Arial" w:hAnsi="Arial" w:cs="Arial"/>
                <w:szCs w:val="21"/>
              </w:rPr>
              <w:t>恒量</w:t>
            </w:r>
            <w:r w:rsidR="003569F4" w:rsidRPr="00E93E1E">
              <w:rPr>
                <w:rFonts w:ascii="Arial" w:hAnsi="Arial" w:cs="Arial"/>
                <w:noProof/>
                <w:szCs w:val="21"/>
              </w:rPr>
              <w:t xml:space="preserve"> Ust=</w:t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3569F4" w:rsidRPr="00E93E1E">
              <w:rPr>
                <w:rFonts w:ascii="Arial" w:hAnsi="Arial" w:cs="Arial"/>
                <w:szCs w:val="21"/>
              </w:rPr>
              <w:t xml:space="preserve">V  </w:t>
            </w:r>
            <w:r w:rsidR="003569F4" w:rsidRPr="00E93E1E">
              <w:rPr>
                <w:rFonts w:ascii="Arial" w:hAnsi="Arial" w:cs="Arial"/>
                <w:noProof/>
                <w:szCs w:val="21"/>
              </w:rPr>
              <w:tab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1"/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7"/>
            <w:r w:rsidR="003569F4" w:rsidRPr="00E93E1E">
              <w:rPr>
                <w:rFonts w:ascii="Arial" w:hAnsi="Arial" w:cs="Arial"/>
                <w:szCs w:val="21"/>
              </w:rPr>
              <w:t>变量</w:t>
            </w:r>
            <w:r w:rsidR="003569F4" w:rsidRPr="00E93E1E">
              <w:rPr>
                <w:rFonts w:ascii="Arial" w:hAnsi="Arial" w:cs="Arial"/>
                <w:noProof/>
                <w:szCs w:val="21"/>
              </w:rPr>
              <w:t xml:space="preserve"> Ust max.=</w:t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 xml:space="preserve"> (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8"/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3569F4" w:rsidRPr="00E93E1E">
              <w:rPr>
                <w:rFonts w:ascii="Arial" w:hAnsi="Arial" w:cs="Arial"/>
                <w:szCs w:val="21"/>
              </w:rPr>
              <w:t xml:space="preserve">V </w:t>
            </w:r>
            <w:r w:rsidR="003569F4" w:rsidRPr="00E93E1E">
              <w:rPr>
                <w:rFonts w:ascii="Arial" w:hAnsi="Arial" w:cs="Arial"/>
                <w:noProof/>
                <w:szCs w:val="21"/>
              </w:rPr>
              <w:t>Ust min.=</w:t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 xml:space="preserve"> (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9"/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3569F4" w:rsidRPr="00E93E1E">
              <w:rPr>
                <w:rFonts w:ascii="Arial" w:hAnsi="Arial" w:cs="Arial"/>
                <w:szCs w:val="21"/>
              </w:rPr>
              <w:t>V</w:t>
            </w:r>
          </w:p>
        </w:tc>
      </w:tr>
      <w:tr w:rsidR="00DE041A" w:rsidRPr="00E93E1E" w:rsidTr="00867D4A">
        <w:trPr>
          <w:trHeight w:val="2860"/>
          <w:jc w:val="center"/>
        </w:trPr>
        <w:tc>
          <w:tcPr>
            <w:tcW w:w="1700" w:type="dxa"/>
            <w:gridSpan w:val="5"/>
            <w:tcMar>
              <w:left w:w="0" w:type="dxa"/>
            </w:tcMar>
            <w:vAlign w:val="center"/>
          </w:tcPr>
          <w:p w:rsidR="00DE041A" w:rsidRPr="00E93E1E" w:rsidRDefault="00DE041A" w:rsidP="00CE5401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线圈排列型式</w:t>
            </w:r>
          </w:p>
          <w:p w:rsidR="00DE041A" w:rsidRPr="00E93E1E" w:rsidRDefault="00DE041A" w:rsidP="00CE5401">
            <w:pPr>
              <w:spacing w:line="240" w:lineRule="exact"/>
              <w:rPr>
                <w:sz w:val="18"/>
              </w:rPr>
            </w:pP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sz w:val="18"/>
              </w:rPr>
              <w:t>A</w:t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sz w:val="18"/>
              </w:rPr>
              <w:t>B</w:t>
            </w:r>
          </w:p>
          <w:p w:rsidR="00DE041A" w:rsidRPr="00DE041A" w:rsidRDefault="00DE041A" w:rsidP="00CE5401">
            <w:pPr>
              <w:spacing w:line="240" w:lineRule="exact"/>
              <w:rPr>
                <w:rFonts w:ascii="Arial" w:hAnsi="Arial" w:cs="Arial"/>
                <w:color w:val="000000"/>
                <w:szCs w:val="21"/>
              </w:rPr>
            </w:pP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Pr="00DE041A">
              <w:rPr>
                <w:rFonts w:ascii="Arial" w:hAnsi="Arial" w:cs="Arial" w:hint="eastAsia"/>
                <w:color w:val="000000"/>
                <w:szCs w:val="21"/>
              </w:rPr>
              <w:t>其它（另附图）</w:t>
            </w:r>
          </w:p>
          <w:p w:rsidR="00DE041A" w:rsidRDefault="00DE041A" w:rsidP="00853C4C">
            <w:pPr>
              <w:spacing w:line="24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  <w:p w:rsidR="00DE041A" w:rsidRPr="00CE5401" w:rsidRDefault="00DE041A" w:rsidP="00853C4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DE041A">
              <w:rPr>
                <w:rFonts w:ascii="Arial" w:hAnsi="Arial" w:cs="Arial" w:hint="eastAsia"/>
                <w:color w:val="000000"/>
                <w:szCs w:val="21"/>
              </w:rPr>
              <w:t>线圈排列若与图例不符，请附图。</w:t>
            </w:r>
          </w:p>
        </w:tc>
        <w:tc>
          <w:tcPr>
            <w:tcW w:w="9371" w:type="dxa"/>
            <w:gridSpan w:val="22"/>
            <w:vAlign w:val="center"/>
          </w:tcPr>
          <w:p w:rsidR="00DE041A" w:rsidRPr="00E93E1E" w:rsidRDefault="001036BC" w:rsidP="00E93E1E">
            <w:pPr>
              <w:spacing w:line="24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40EE6D3D" wp14:editId="15E1970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-23495</wp:posOffset>
                  </wp:positionV>
                  <wp:extent cx="4225925" cy="1776095"/>
                  <wp:effectExtent l="0" t="0" r="0" b="0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23-09-25_12-38-0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92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41A" w:rsidRPr="00E93E1E">
              <w:rPr>
                <w:rFonts w:ascii="Arial" w:hAnsi="Arial" w:cs="Arial" w:hint="eastAsia"/>
                <w:color w:val="000000"/>
                <w:szCs w:val="21"/>
              </w:rPr>
              <w:t>数据：</w:t>
            </w:r>
          </w:p>
          <w:p w:rsidR="00DE041A" w:rsidRPr="00E93E1E" w:rsidRDefault="00DE041A" w:rsidP="00E93E1E">
            <w:pPr>
              <w:spacing w:line="240" w:lineRule="exact"/>
              <w:rPr>
                <w:rFonts w:ascii="Arial" w:hAnsi="Arial" w:cs="Arial"/>
                <w:color w:val="000000"/>
                <w:szCs w:val="21"/>
              </w:rPr>
            </w:pPr>
            <w:r w:rsidRPr="00E93E1E">
              <w:rPr>
                <w:rFonts w:ascii="Arial" w:hAnsi="Arial" w:cs="Arial"/>
                <w:color w:val="000000"/>
                <w:szCs w:val="21"/>
              </w:rPr>
              <w:t>h=</w:t>
            </w:r>
            <w:bookmarkStart w:id="10" w:name="Text111"/>
            <w:r w:rsidRPr="00E93E1E">
              <w:rPr>
                <w:rFonts w:ascii="Arial" w:hAnsi="Arial" w:cs="Arial"/>
                <w:color w:val="0000FF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color w:val="0000FF"/>
                <w:szCs w:val="21"/>
              </w:rPr>
            </w:r>
            <w:r w:rsidRPr="00E93E1E">
              <w:rPr>
                <w:rFonts w:ascii="Arial" w:hAnsi="Arial" w:cs="Arial"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FF"/>
                <w:szCs w:val="21"/>
              </w:rPr>
              <w:fldChar w:fldCharType="end"/>
            </w:r>
            <w:bookmarkEnd w:id="10"/>
          </w:p>
          <w:p w:rsidR="00DE041A" w:rsidRPr="00E93E1E" w:rsidRDefault="00DE041A" w:rsidP="00E93E1E">
            <w:pPr>
              <w:spacing w:line="240" w:lineRule="exact"/>
              <w:rPr>
                <w:rFonts w:ascii="Arial" w:hAnsi="Arial" w:cs="Arial"/>
                <w:color w:val="000000"/>
                <w:szCs w:val="21"/>
              </w:rPr>
            </w:pPr>
            <w:r w:rsidRPr="00E93E1E">
              <w:rPr>
                <w:rFonts w:ascii="Arial" w:hAnsi="Arial" w:cs="Arial"/>
                <w:color w:val="000000"/>
                <w:szCs w:val="21"/>
              </w:rPr>
              <w:t>r1=</w:t>
            </w:r>
            <w:bookmarkStart w:id="11" w:name="Text112"/>
            <w:r w:rsidRPr="00E93E1E">
              <w:rPr>
                <w:rFonts w:ascii="Arial" w:hAnsi="Arial" w:cs="Arial"/>
                <w:color w:val="0000FF"/>
                <w:szCs w:val="2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color w:val="0000FF"/>
                <w:szCs w:val="21"/>
              </w:rPr>
            </w:r>
            <w:r w:rsidRPr="00E93E1E">
              <w:rPr>
                <w:rFonts w:ascii="Arial" w:hAnsi="Arial" w:cs="Arial"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FF"/>
                <w:szCs w:val="21"/>
              </w:rPr>
              <w:fldChar w:fldCharType="end"/>
            </w:r>
            <w:bookmarkEnd w:id="11"/>
          </w:p>
          <w:p w:rsidR="00DE041A" w:rsidRPr="00E93E1E" w:rsidRDefault="00DE041A" w:rsidP="00E93E1E">
            <w:pPr>
              <w:spacing w:line="240" w:lineRule="exact"/>
              <w:rPr>
                <w:rFonts w:ascii="Arial" w:hAnsi="Arial" w:cs="Arial"/>
                <w:color w:val="000000"/>
                <w:szCs w:val="21"/>
              </w:rPr>
            </w:pPr>
            <w:r w:rsidRPr="00E93E1E">
              <w:rPr>
                <w:rFonts w:ascii="Arial" w:hAnsi="Arial" w:cs="Arial"/>
                <w:color w:val="000000"/>
                <w:szCs w:val="21"/>
              </w:rPr>
              <w:t>r2=</w:t>
            </w:r>
            <w:r w:rsidRPr="00E93E1E">
              <w:rPr>
                <w:rFonts w:ascii="Arial" w:hAnsi="Arial" w:cs="Arial"/>
                <w:color w:val="000000"/>
                <w:szCs w:val="21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" w:name="Text113"/>
            <w:r w:rsidRPr="00E93E1E">
              <w:rPr>
                <w:rFonts w:ascii="Arial" w:hAnsi="Arial" w:cs="Arial"/>
                <w:color w:val="000000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color w:val="000000"/>
                <w:szCs w:val="21"/>
              </w:rPr>
            </w:r>
            <w:r w:rsidRPr="00E93E1E">
              <w:rPr>
                <w:rFonts w:ascii="Arial" w:hAnsi="Arial" w:cs="Arial"/>
                <w:color w:val="000000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00"/>
                <w:szCs w:val="21"/>
              </w:rPr>
              <w:fldChar w:fldCharType="end"/>
            </w:r>
            <w:bookmarkEnd w:id="12"/>
          </w:p>
          <w:p w:rsidR="00DE041A" w:rsidRPr="00E93E1E" w:rsidRDefault="00DE041A" w:rsidP="00E93E1E">
            <w:pPr>
              <w:spacing w:line="240" w:lineRule="exact"/>
              <w:rPr>
                <w:rFonts w:ascii="Arial" w:hAnsi="Arial" w:cs="Arial"/>
                <w:color w:val="000000"/>
                <w:szCs w:val="21"/>
              </w:rPr>
            </w:pPr>
            <w:r w:rsidRPr="00E93E1E">
              <w:rPr>
                <w:rFonts w:ascii="Arial" w:hAnsi="Arial" w:cs="Arial"/>
                <w:color w:val="000000"/>
                <w:szCs w:val="21"/>
              </w:rPr>
              <w:t>r3=</w:t>
            </w:r>
            <w:r w:rsidRPr="00E93E1E">
              <w:rPr>
                <w:rFonts w:ascii="Arial" w:hAnsi="Arial" w:cs="Arial"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93E1E">
              <w:rPr>
                <w:rFonts w:ascii="Arial" w:hAnsi="Arial" w:cs="Arial"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color w:val="0000FF"/>
                <w:szCs w:val="21"/>
              </w:rPr>
            </w:r>
            <w:r w:rsidRPr="00E93E1E">
              <w:rPr>
                <w:rFonts w:ascii="Arial" w:hAnsi="Arial" w:cs="Arial"/>
                <w:color w:val="0000FF"/>
                <w:szCs w:val="21"/>
              </w:rPr>
              <w:fldChar w:fldCharType="separate"/>
            </w:r>
            <w:r w:rsidRPr="00E93E1E">
              <w:rPr>
                <w:rFonts w:ascii="MS Gothic" w:eastAsia="MS Gothic" w:hAnsi="MS Gothic" w:cs="MS Gothic" w:hint="eastAsia"/>
                <w:color w:val="0000FF"/>
                <w:szCs w:val="21"/>
              </w:rPr>
              <w:t> </w:t>
            </w:r>
            <w:r w:rsidRPr="00E93E1E">
              <w:rPr>
                <w:rFonts w:ascii="MS Gothic" w:eastAsia="MS Gothic" w:hAnsi="MS Gothic" w:cs="MS Gothic" w:hint="eastAsia"/>
                <w:color w:val="0000FF"/>
                <w:szCs w:val="21"/>
              </w:rPr>
              <w:t> </w:t>
            </w:r>
            <w:r w:rsidRPr="00E93E1E">
              <w:rPr>
                <w:rFonts w:ascii="MS Gothic" w:eastAsia="MS Gothic" w:hAnsi="MS Gothic" w:cs="MS Gothic" w:hint="eastAsia"/>
                <w:color w:val="0000FF"/>
                <w:szCs w:val="21"/>
              </w:rPr>
              <w:t> </w:t>
            </w:r>
            <w:r w:rsidRPr="00E93E1E">
              <w:rPr>
                <w:rFonts w:ascii="MS Gothic" w:eastAsia="MS Gothic" w:hAnsi="MS Gothic" w:cs="MS Gothic" w:hint="eastAsia"/>
                <w:color w:val="0000FF"/>
                <w:szCs w:val="21"/>
              </w:rPr>
              <w:t> </w:t>
            </w:r>
            <w:r w:rsidRPr="00E93E1E">
              <w:rPr>
                <w:rFonts w:ascii="MS Gothic" w:eastAsia="MS Gothic" w:hAnsi="MS Gothic" w:cs="MS Gothic" w:hint="eastAsia"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FF"/>
                <w:szCs w:val="21"/>
              </w:rPr>
              <w:fldChar w:fldCharType="end"/>
            </w:r>
          </w:p>
          <w:p w:rsidR="00DE041A" w:rsidRPr="00E93E1E" w:rsidRDefault="00DE041A" w:rsidP="00E93E1E">
            <w:pPr>
              <w:spacing w:line="240" w:lineRule="exact"/>
              <w:jc w:val="left"/>
              <w:rPr>
                <w:rFonts w:ascii="Arial" w:hAnsi="Arial" w:cs="Arial"/>
                <w:color w:val="0000FF"/>
                <w:szCs w:val="21"/>
              </w:rPr>
            </w:pPr>
            <w:r w:rsidRPr="00E93E1E">
              <w:rPr>
                <w:rFonts w:ascii="Arial" w:hAnsi="Arial" w:cs="Arial"/>
                <w:color w:val="000000"/>
                <w:szCs w:val="21"/>
              </w:rPr>
              <w:t>r4=</w:t>
            </w:r>
            <w:r w:rsidRPr="00E93E1E">
              <w:rPr>
                <w:rFonts w:ascii="Arial" w:hAnsi="Arial" w:cs="Arial"/>
                <w:color w:val="000000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3" w:name="Text114"/>
            <w:r w:rsidRPr="00E93E1E">
              <w:rPr>
                <w:rFonts w:ascii="Arial" w:hAnsi="Arial" w:cs="Arial"/>
                <w:color w:val="000000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color w:val="000000"/>
                <w:szCs w:val="21"/>
              </w:rPr>
            </w:r>
            <w:r w:rsidRPr="00E93E1E">
              <w:rPr>
                <w:rFonts w:ascii="Arial" w:hAnsi="Arial" w:cs="Arial"/>
                <w:color w:val="000000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noProof/>
                <w:color w:val="000000"/>
                <w:szCs w:val="21"/>
              </w:rPr>
              <w:t> </w:t>
            </w:r>
            <w:r w:rsidRPr="00E93E1E">
              <w:rPr>
                <w:rFonts w:ascii="Arial" w:hAnsi="Arial" w:cs="Arial"/>
                <w:color w:val="000000"/>
                <w:szCs w:val="21"/>
              </w:rPr>
              <w:fldChar w:fldCharType="end"/>
            </w:r>
            <w:bookmarkEnd w:id="13"/>
          </w:p>
          <w:p w:rsidR="00DE041A" w:rsidRDefault="00DE041A" w:rsidP="00E93E1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1</w:t>
            </w:r>
            <w:r w:rsidRPr="00E93E1E">
              <w:rPr>
                <w:rFonts w:hint="eastAsia"/>
                <w:sz w:val="18"/>
              </w:rPr>
              <w:t>=</w:t>
            </w:r>
            <w:r w:rsidRPr="00E93E1E">
              <w:rPr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" w:name="Text115"/>
            <w:r w:rsidRPr="00E93E1E">
              <w:rPr>
                <w:rFonts w:hint="eastAsia"/>
                <w:sz w:val="18"/>
              </w:rPr>
              <w:instrText>FORMTEXT</w:instrText>
            </w:r>
            <w:r w:rsidRPr="00E93E1E">
              <w:rPr>
                <w:sz w:val="18"/>
              </w:rPr>
            </w:r>
            <w:r w:rsidRPr="00E93E1E">
              <w:rPr>
                <w:sz w:val="18"/>
              </w:rPr>
              <w:fldChar w:fldCharType="separate"/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sz w:val="18"/>
              </w:rPr>
              <w:fldChar w:fldCharType="end"/>
            </w:r>
            <w:bookmarkEnd w:id="14"/>
          </w:p>
          <w:p w:rsidR="003002A7" w:rsidRPr="00E93E1E" w:rsidRDefault="003002A7" w:rsidP="003002A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2</w:t>
            </w:r>
            <w:r w:rsidRPr="00E93E1E">
              <w:rPr>
                <w:rFonts w:hint="eastAsia"/>
                <w:sz w:val="18"/>
              </w:rPr>
              <w:t>=</w:t>
            </w:r>
            <w:r w:rsidRPr="00E93E1E">
              <w:rPr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E93E1E">
              <w:rPr>
                <w:rFonts w:hint="eastAsia"/>
                <w:sz w:val="18"/>
              </w:rPr>
              <w:instrText>FORMTEXT</w:instrText>
            </w:r>
            <w:r w:rsidRPr="00E93E1E">
              <w:rPr>
                <w:sz w:val="18"/>
              </w:rPr>
            </w:r>
            <w:r w:rsidRPr="00E93E1E">
              <w:rPr>
                <w:sz w:val="18"/>
              </w:rPr>
              <w:fldChar w:fldCharType="separate"/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sz w:val="18"/>
              </w:rPr>
              <w:fldChar w:fldCharType="end"/>
            </w:r>
          </w:p>
          <w:p w:rsidR="00DE041A" w:rsidRPr="00E93E1E" w:rsidRDefault="00DE041A" w:rsidP="00E93E1E">
            <w:pPr>
              <w:spacing w:line="240" w:lineRule="exact"/>
              <w:rPr>
                <w:sz w:val="18"/>
              </w:rPr>
            </w:pPr>
            <w:r w:rsidRPr="00E93E1E">
              <w:rPr>
                <w:sz w:val="18"/>
              </w:rPr>
              <w:t>a</w:t>
            </w:r>
            <w:r w:rsidRPr="00E93E1E">
              <w:rPr>
                <w:rFonts w:hint="eastAsia"/>
                <w:sz w:val="18"/>
              </w:rPr>
              <w:t>=</w:t>
            </w:r>
            <w:r w:rsidRPr="00E93E1E">
              <w:rPr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" w:name="Text116"/>
            <w:r w:rsidRPr="00E93E1E">
              <w:rPr>
                <w:rFonts w:hint="eastAsia"/>
                <w:sz w:val="18"/>
              </w:rPr>
              <w:instrText>FORMTEXT</w:instrText>
            </w:r>
            <w:r w:rsidRPr="00E93E1E">
              <w:rPr>
                <w:sz w:val="18"/>
              </w:rPr>
            </w:r>
            <w:r w:rsidRPr="00E93E1E">
              <w:rPr>
                <w:sz w:val="18"/>
              </w:rPr>
              <w:fldChar w:fldCharType="separate"/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sz w:val="18"/>
              </w:rPr>
              <w:fldChar w:fldCharType="end"/>
            </w:r>
            <w:bookmarkEnd w:id="15"/>
          </w:p>
          <w:p w:rsidR="00DE041A" w:rsidRPr="00E93E1E" w:rsidRDefault="00DE041A" w:rsidP="00E93E1E">
            <w:pPr>
              <w:spacing w:line="240" w:lineRule="exact"/>
              <w:jc w:val="left"/>
              <w:rPr>
                <w:sz w:val="18"/>
              </w:rPr>
            </w:pPr>
            <w:r w:rsidRPr="00E93E1E">
              <w:rPr>
                <w:rFonts w:hint="eastAsia"/>
                <w:sz w:val="18"/>
              </w:rPr>
              <w:t>b=</w:t>
            </w:r>
            <w:r w:rsidRPr="00E93E1E"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6" w:name="Text117"/>
            <w:r w:rsidRPr="00E93E1E">
              <w:rPr>
                <w:rFonts w:hint="eastAsia"/>
                <w:sz w:val="18"/>
              </w:rPr>
              <w:instrText>FORMTEXT</w:instrText>
            </w:r>
            <w:r w:rsidRPr="00E93E1E">
              <w:rPr>
                <w:sz w:val="18"/>
              </w:rPr>
            </w:r>
            <w:r w:rsidRPr="00E93E1E">
              <w:rPr>
                <w:sz w:val="18"/>
              </w:rPr>
              <w:fldChar w:fldCharType="separate"/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noProof/>
                <w:sz w:val="18"/>
              </w:rPr>
              <w:t> </w:t>
            </w:r>
            <w:r w:rsidRPr="00E93E1E">
              <w:rPr>
                <w:sz w:val="18"/>
              </w:rPr>
              <w:fldChar w:fldCharType="end"/>
            </w:r>
            <w:bookmarkEnd w:id="16"/>
          </w:p>
          <w:p w:rsidR="00DE041A" w:rsidRPr="00E93E1E" w:rsidRDefault="00DE041A" w:rsidP="00A80B6E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6A328E" w:rsidRPr="00E93E1E" w:rsidTr="006A328E">
        <w:trPr>
          <w:trHeight w:val="333"/>
          <w:jc w:val="center"/>
        </w:trPr>
        <w:tc>
          <w:tcPr>
            <w:tcW w:w="1700" w:type="dxa"/>
            <w:gridSpan w:val="5"/>
            <w:vMerge w:val="restart"/>
            <w:tcMar>
              <w:left w:w="0" w:type="dxa"/>
            </w:tcMar>
            <w:vAlign w:val="center"/>
          </w:tcPr>
          <w:p w:rsidR="006A328E" w:rsidRPr="006A328E" w:rsidRDefault="006A328E" w:rsidP="006A328E">
            <w:pPr>
              <w:spacing w:line="240" w:lineRule="exact"/>
              <w:jc w:val="center"/>
              <w:rPr>
                <w:rFonts w:ascii="Arial" w:hAnsi="Arial" w:cs="Arial"/>
                <w:noProof/>
                <w:szCs w:val="21"/>
              </w:rPr>
            </w:pPr>
            <w:r w:rsidRPr="006A328E">
              <w:rPr>
                <w:rFonts w:ascii="Arial" w:hAnsi="Arial" w:cs="Arial" w:hint="eastAsia"/>
                <w:noProof/>
                <w:szCs w:val="21"/>
              </w:rPr>
              <w:t>电位电阻</w:t>
            </w:r>
          </w:p>
          <w:p w:rsidR="00DE041A" w:rsidRPr="006A328E" w:rsidRDefault="00DE041A" w:rsidP="006A328E">
            <w:pPr>
              <w:spacing w:line="240" w:lineRule="exact"/>
              <w:ind w:leftChars="50" w:left="105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6A328E" w:rsidRPr="006A328E">
              <w:rPr>
                <w:rFonts w:ascii="Arial" w:hAnsi="Arial" w:cs="Arial" w:hint="eastAsia"/>
                <w:noProof/>
                <w:szCs w:val="21"/>
              </w:rPr>
              <w:t>配（另收费）</w:t>
            </w:r>
          </w:p>
          <w:p w:rsidR="006A328E" w:rsidRPr="00CE5401" w:rsidRDefault="00DE041A" w:rsidP="006A328E">
            <w:pPr>
              <w:spacing w:line="240" w:lineRule="exact"/>
              <w:ind w:firstLineChars="50" w:firstLine="105"/>
              <w:rPr>
                <w:sz w:val="18"/>
              </w:rPr>
            </w:pP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6A328E" w:rsidRPr="006A328E">
              <w:rPr>
                <w:rFonts w:ascii="Arial" w:hAnsi="Arial" w:cs="Arial" w:hint="eastAsia"/>
                <w:noProof/>
                <w:szCs w:val="21"/>
              </w:rPr>
              <w:t>不配</w:t>
            </w:r>
          </w:p>
        </w:tc>
        <w:tc>
          <w:tcPr>
            <w:tcW w:w="9371" w:type="dxa"/>
            <w:gridSpan w:val="22"/>
            <w:vAlign w:val="center"/>
          </w:tcPr>
          <w:p w:rsidR="006A328E" w:rsidRPr="006A328E" w:rsidRDefault="006A328E" w:rsidP="006A328E">
            <w:pPr>
              <w:widowControl/>
              <w:jc w:val="center"/>
              <w:rPr>
                <w:rFonts w:ascii="Arial" w:hAnsi="Arial" w:cs="Arial"/>
                <w:noProof/>
                <w:color w:val="000000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Cs w:val="21"/>
              </w:rPr>
              <w:t>电位电阻安装方式</w:t>
            </w:r>
          </w:p>
        </w:tc>
      </w:tr>
      <w:tr w:rsidR="006A328E" w:rsidRPr="00E93E1E" w:rsidTr="008D63BC">
        <w:trPr>
          <w:trHeight w:val="1072"/>
          <w:jc w:val="center"/>
        </w:trPr>
        <w:tc>
          <w:tcPr>
            <w:tcW w:w="1700" w:type="dxa"/>
            <w:gridSpan w:val="5"/>
            <w:vMerge/>
            <w:tcMar>
              <w:left w:w="0" w:type="dxa"/>
            </w:tcMar>
            <w:vAlign w:val="center"/>
          </w:tcPr>
          <w:p w:rsidR="006A328E" w:rsidRPr="00E93E1E" w:rsidRDefault="006A328E" w:rsidP="006A328E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371" w:type="dxa"/>
            <w:gridSpan w:val="22"/>
            <w:vAlign w:val="center"/>
          </w:tcPr>
          <w:p w:rsidR="006A328E" w:rsidRDefault="006A328E" w:rsidP="00E93E1E">
            <w:pPr>
              <w:widowControl/>
              <w:jc w:val="left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Pr="006A328E">
              <w:rPr>
                <w:rFonts w:ascii="Arial" w:hAnsi="Arial" w:cs="Arial"/>
                <w:noProof/>
                <w:szCs w:val="21"/>
              </w:rPr>
              <w:t>外挂板式（全部适用）</w:t>
            </w:r>
          </w:p>
          <w:p w:rsidR="006A328E" w:rsidRDefault="006A328E" w:rsidP="00E93E1E">
            <w:pPr>
              <w:widowControl/>
              <w:jc w:val="left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noProof/>
                <w:szCs w:val="21"/>
              </w:rPr>
              <w:t>底</w:t>
            </w:r>
            <w:r>
              <w:rPr>
                <w:rFonts w:ascii="Arial" w:hAnsi="Arial" w:cs="Arial"/>
                <w:noProof/>
                <w:szCs w:val="21"/>
              </w:rPr>
              <w:t>部筒式</w:t>
            </w:r>
            <w:r w:rsidRPr="006A328E">
              <w:rPr>
                <w:rFonts w:ascii="Arial" w:hAnsi="Arial" w:cs="Arial"/>
                <w:noProof/>
                <w:szCs w:val="21"/>
              </w:rPr>
              <w:t>（</w:t>
            </w:r>
            <w:r>
              <w:rPr>
                <w:rFonts w:ascii="Arial" w:hAnsi="Arial" w:cs="Arial" w:hint="eastAsia"/>
                <w:noProof/>
                <w:szCs w:val="21"/>
              </w:rPr>
              <w:t>除</w:t>
            </w:r>
            <w:r>
              <w:rPr>
                <w:rFonts w:ascii="Arial" w:hAnsi="Arial" w:cs="Arial" w:hint="eastAsia"/>
                <w:noProof/>
                <w:szCs w:val="21"/>
              </w:rPr>
              <w:t>Z</w:t>
            </w:r>
            <w:r>
              <w:rPr>
                <w:rFonts w:ascii="Arial" w:hAnsi="Arial" w:cs="Arial"/>
                <w:noProof/>
                <w:szCs w:val="21"/>
              </w:rPr>
              <w:t>MDIII 1000</w:t>
            </w:r>
            <w:r>
              <w:rPr>
                <w:rFonts w:ascii="Arial" w:hAnsi="Arial" w:cs="Arial"/>
                <w:noProof/>
                <w:szCs w:val="21"/>
              </w:rPr>
              <w:t>、</w:t>
            </w:r>
            <w:r>
              <w:rPr>
                <w:rFonts w:ascii="Arial" w:hAnsi="Arial" w:cs="Arial" w:hint="eastAsia"/>
                <w:noProof/>
                <w:szCs w:val="21"/>
              </w:rPr>
              <w:t>Z</w:t>
            </w:r>
            <w:r>
              <w:rPr>
                <w:rFonts w:ascii="Arial" w:hAnsi="Arial" w:cs="Arial"/>
                <w:noProof/>
                <w:szCs w:val="21"/>
              </w:rPr>
              <w:t>MT</w:t>
            </w:r>
            <w:r>
              <w:rPr>
                <w:rFonts w:ascii="Arial" w:hAnsi="Arial" w:cs="Arial"/>
                <w:noProof/>
                <w:szCs w:val="21"/>
              </w:rPr>
              <w:t>、</w:t>
            </w:r>
            <w:r>
              <w:rPr>
                <w:rFonts w:ascii="Arial" w:hAnsi="Arial" w:cs="Arial" w:hint="eastAsia"/>
                <w:noProof/>
                <w:szCs w:val="21"/>
              </w:rPr>
              <w:t>Z</w:t>
            </w:r>
            <w:r>
              <w:rPr>
                <w:rFonts w:ascii="Arial" w:hAnsi="Arial" w:cs="Arial"/>
                <w:noProof/>
                <w:szCs w:val="21"/>
              </w:rPr>
              <w:t>VMDIII 1000</w:t>
            </w:r>
            <w:r>
              <w:rPr>
                <w:rFonts w:ascii="Arial" w:hAnsi="Arial" w:cs="Arial"/>
                <w:noProof/>
                <w:szCs w:val="21"/>
              </w:rPr>
              <w:t>、</w:t>
            </w:r>
            <w:r>
              <w:rPr>
                <w:rFonts w:ascii="Arial" w:hAnsi="Arial" w:cs="Arial" w:hint="eastAsia"/>
                <w:noProof/>
                <w:szCs w:val="21"/>
              </w:rPr>
              <w:t>Z</w:t>
            </w:r>
            <w:r w:rsidR="00DE041A">
              <w:rPr>
                <w:rFonts w:ascii="Arial" w:hAnsi="Arial" w:cs="Arial"/>
                <w:noProof/>
                <w:szCs w:val="21"/>
              </w:rPr>
              <w:t>VMS</w:t>
            </w:r>
            <w:r w:rsidR="00DE041A">
              <w:rPr>
                <w:rFonts w:ascii="Arial" w:hAnsi="Arial" w:cs="Arial"/>
                <w:noProof/>
                <w:szCs w:val="21"/>
              </w:rPr>
              <w:t>系列</w:t>
            </w:r>
            <w:r>
              <w:rPr>
                <w:rFonts w:ascii="Arial" w:hAnsi="Arial" w:cs="Arial"/>
                <w:noProof/>
                <w:szCs w:val="21"/>
              </w:rPr>
              <w:t>外其它有载开关</w:t>
            </w:r>
            <w:r w:rsidRPr="006A328E">
              <w:rPr>
                <w:rFonts w:ascii="Arial" w:hAnsi="Arial" w:cs="Arial"/>
                <w:noProof/>
                <w:szCs w:val="21"/>
              </w:rPr>
              <w:t>）</w:t>
            </w:r>
          </w:p>
          <w:p w:rsidR="006A328E" w:rsidRPr="00E93E1E" w:rsidRDefault="006A328E" w:rsidP="00DE041A">
            <w:pPr>
              <w:widowControl/>
              <w:jc w:val="left"/>
              <w:rPr>
                <w:rFonts w:ascii="Arial" w:hAnsi="Arial" w:cs="Arial"/>
                <w:noProof/>
                <w:color w:val="000000"/>
                <w:szCs w:val="21"/>
              </w:rPr>
            </w:pP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DE041A">
              <w:rPr>
                <w:rFonts w:ascii="Arial" w:hAnsi="Arial" w:cs="Arial" w:hint="eastAsia"/>
                <w:noProof/>
                <w:szCs w:val="21"/>
              </w:rPr>
              <w:t>油</w:t>
            </w:r>
            <w:r w:rsidR="00DE041A">
              <w:rPr>
                <w:rFonts w:ascii="Arial" w:hAnsi="Arial" w:cs="Arial"/>
                <w:noProof/>
                <w:szCs w:val="21"/>
              </w:rPr>
              <w:t>室侧面</w:t>
            </w:r>
            <w:r w:rsidR="002F3386">
              <w:rPr>
                <w:rFonts w:ascii="Arial" w:hAnsi="Arial" w:cs="Arial"/>
                <w:noProof/>
                <w:color w:val="000000"/>
                <w:szCs w:val="21"/>
              </w:rPr>
              <w:t>安装</w:t>
            </w:r>
            <w:r w:rsidRPr="006A328E">
              <w:rPr>
                <w:rFonts w:ascii="Arial" w:hAnsi="Arial" w:cs="Arial"/>
                <w:noProof/>
                <w:szCs w:val="21"/>
              </w:rPr>
              <w:t>（</w:t>
            </w:r>
            <w:r w:rsidR="00DE041A">
              <w:rPr>
                <w:rFonts w:ascii="Arial" w:hAnsi="Arial" w:cs="Arial" w:hint="eastAsia"/>
                <w:noProof/>
                <w:szCs w:val="21"/>
              </w:rPr>
              <w:t>仅</w:t>
            </w:r>
            <w:r w:rsidR="00DE041A">
              <w:rPr>
                <w:rFonts w:ascii="Arial" w:hAnsi="Arial" w:cs="Arial"/>
                <w:noProof/>
                <w:szCs w:val="21"/>
              </w:rPr>
              <w:t>用于</w:t>
            </w:r>
            <w:r w:rsidR="00DE041A">
              <w:rPr>
                <w:rFonts w:ascii="Arial" w:hAnsi="Arial" w:cs="Arial" w:hint="eastAsia"/>
                <w:noProof/>
                <w:szCs w:val="21"/>
              </w:rPr>
              <w:t>Z</w:t>
            </w:r>
            <w:r w:rsidR="00DE041A">
              <w:rPr>
                <w:rFonts w:ascii="Arial" w:hAnsi="Arial" w:cs="Arial"/>
                <w:noProof/>
                <w:szCs w:val="21"/>
              </w:rPr>
              <w:t>V</w:t>
            </w:r>
            <w:r w:rsidR="00DE041A">
              <w:rPr>
                <w:rFonts w:ascii="Arial" w:hAnsi="Arial" w:cs="Arial"/>
                <w:noProof/>
                <w:szCs w:val="21"/>
              </w:rPr>
              <w:t>、</w:t>
            </w:r>
            <w:r w:rsidR="00DE041A">
              <w:rPr>
                <w:rFonts w:ascii="Arial" w:hAnsi="Arial" w:cs="Arial" w:hint="eastAsia"/>
                <w:noProof/>
                <w:szCs w:val="21"/>
              </w:rPr>
              <w:t>Z</w:t>
            </w:r>
            <w:r w:rsidR="00DE041A">
              <w:rPr>
                <w:rFonts w:ascii="Arial" w:hAnsi="Arial" w:cs="Arial"/>
                <w:noProof/>
                <w:szCs w:val="21"/>
              </w:rPr>
              <w:t>VV</w:t>
            </w:r>
            <w:r w:rsidR="00DE041A">
              <w:rPr>
                <w:rFonts w:ascii="Arial" w:hAnsi="Arial" w:cs="Arial"/>
                <w:noProof/>
                <w:szCs w:val="21"/>
              </w:rPr>
              <w:t>系列</w:t>
            </w:r>
            <w:r w:rsidRPr="006A328E">
              <w:rPr>
                <w:rFonts w:ascii="Arial" w:hAnsi="Arial" w:cs="Arial"/>
                <w:noProof/>
                <w:szCs w:val="21"/>
              </w:rPr>
              <w:t>）</w:t>
            </w:r>
          </w:p>
        </w:tc>
      </w:tr>
      <w:tr w:rsidR="003569F4" w:rsidRPr="00E93E1E" w:rsidTr="006A298B">
        <w:trPr>
          <w:trHeight w:val="20"/>
          <w:jc w:val="center"/>
        </w:trPr>
        <w:tc>
          <w:tcPr>
            <w:tcW w:w="11071" w:type="dxa"/>
            <w:gridSpan w:val="27"/>
            <w:shd w:val="clear" w:color="auto" w:fill="BFBFBF" w:themeFill="background1" w:themeFillShade="BF"/>
            <w:vAlign w:val="center"/>
          </w:tcPr>
          <w:p w:rsidR="003569F4" w:rsidRPr="00E93E1E" w:rsidRDefault="003569F4" w:rsidP="00E93E1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E93E1E">
              <w:rPr>
                <w:rFonts w:ascii="Arial" w:hAnsi="Arial" w:cs="Arial"/>
                <w:b/>
                <w:szCs w:val="21"/>
              </w:rPr>
              <w:t>有载分接开关数据</w:t>
            </w:r>
          </w:p>
        </w:tc>
      </w:tr>
      <w:tr w:rsidR="003569F4" w:rsidRPr="00E93E1E" w:rsidTr="00266680">
        <w:trPr>
          <w:trHeight w:val="349"/>
          <w:jc w:val="center"/>
        </w:trPr>
        <w:tc>
          <w:tcPr>
            <w:tcW w:w="774" w:type="dxa"/>
            <w:vAlign w:val="center"/>
          </w:tcPr>
          <w:p w:rsidR="003569F4" w:rsidRPr="00E93E1E" w:rsidRDefault="003569F4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noProof/>
                <w:szCs w:val="21"/>
              </w:rPr>
              <w:t>型号</w:t>
            </w:r>
          </w:p>
        </w:tc>
        <w:tc>
          <w:tcPr>
            <w:tcW w:w="689" w:type="dxa"/>
            <w:gridSpan w:val="3"/>
            <w:vAlign w:val="center"/>
          </w:tcPr>
          <w:p w:rsidR="003569F4" w:rsidRPr="00E93E1E" w:rsidRDefault="003569F4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noProof/>
                <w:szCs w:val="21"/>
              </w:rPr>
              <w:t>相数</w:t>
            </w:r>
          </w:p>
        </w:tc>
        <w:tc>
          <w:tcPr>
            <w:tcW w:w="2212" w:type="dxa"/>
            <w:gridSpan w:val="7"/>
            <w:vAlign w:val="center"/>
          </w:tcPr>
          <w:p w:rsidR="003569F4" w:rsidRPr="00E93E1E" w:rsidRDefault="003569F4" w:rsidP="009522F5">
            <w:pPr>
              <w:rPr>
                <w:rFonts w:ascii="Arial" w:hAnsi="Arial" w:cs="Arial"/>
                <w:noProof/>
                <w:spacing w:val="-4"/>
                <w:szCs w:val="21"/>
              </w:rPr>
            </w:pPr>
            <w:r w:rsidRPr="00E93E1E">
              <w:rPr>
                <w:rFonts w:ascii="Arial" w:hAnsi="Arial" w:cs="Arial"/>
                <w:noProof/>
                <w:szCs w:val="21"/>
              </w:rPr>
              <w:t>最大额定通过电流</w:t>
            </w:r>
            <w:r w:rsidRPr="00E93E1E">
              <w:rPr>
                <w:rFonts w:ascii="Arial" w:hAnsi="Arial" w:cs="Arial"/>
                <w:noProof/>
                <w:szCs w:val="21"/>
              </w:rPr>
              <w:t xml:space="preserve"> (A)</w:t>
            </w:r>
          </w:p>
        </w:tc>
        <w:tc>
          <w:tcPr>
            <w:tcW w:w="720" w:type="dxa"/>
            <w:gridSpan w:val="3"/>
            <w:vAlign w:val="center"/>
          </w:tcPr>
          <w:p w:rsidR="003569F4" w:rsidRPr="00E93E1E" w:rsidRDefault="003569F4" w:rsidP="00E93E1E">
            <w:pPr>
              <w:jc w:val="center"/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noProof/>
                <w:szCs w:val="21"/>
              </w:rPr>
              <w:t>Y / D</w:t>
            </w:r>
          </w:p>
        </w:tc>
        <w:tc>
          <w:tcPr>
            <w:tcW w:w="1800" w:type="dxa"/>
            <w:gridSpan w:val="4"/>
            <w:vAlign w:val="center"/>
          </w:tcPr>
          <w:p w:rsidR="003569F4" w:rsidRPr="00E93E1E" w:rsidRDefault="003569F4" w:rsidP="00E93E1E">
            <w:pPr>
              <w:ind w:leftChars="-90" w:left="-189" w:firstLineChars="105" w:firstLine="220"/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 w:hint="eastAsia"/>
                <w:noProof/>
                <w:szCs w:val="21"/>
              </w:rPr>
              <w:t>设备最高电压</w:t>
            </w:r>
            <w:r w:rsidRPr="00E93E1E">
              <w:rPr>
                <w:rFonts w:ascii="Arial" w:hAnsi="Arial" w:cs="Arial"/>
                <w:noProof/>
                <w:szCs w:val="21"/>
              </w:rPr>
              <w:t>(kV)</w:t>
            </w:r>
          </w:p>
        </w:tc>
        <w:tc>
          <w:tcPr>
            <w:tcW w:w="3126" w:type="dxa"/>
            <w:gridSpan w:val="7"/>
            <w:vAlign w:val="center"/>
          </w:tcPr>
          <w:p w:rsidR="003569F4" w:rsidRPr="00E93E1E" w:rsidRDefault="003569F4" w:rsidP="008618F9">
            <w:pPr>
              <w:jc w:val="center"/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noProof/>
                <w:spacing w:val="-4"/>
                <w:szCs w:val="21"/>
              </w:rPr>
              <w:t>分接选择器</w:t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等级</w:t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(</w:t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不适合</w:t>
            </w:r>
            <w:r>
              <w:rPr>
                <w:rFonts w:ascii="Arial" w:hAnsi="Arial" w:cs="Arial" w:hint="eastAsia"/>
                <w:noProof/>
                <w:spacing w:val="-4"/>
                <w:szCs w:val="21"/>
              </w:rPr>
              <w:t>复合式开关</w:t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)</w:t>
            </w:r>
          </w:p>
        </w:tc>
        <w:tc>
          <w:tcPr>
            <w:tcW w:w="1750" w:type="dxa"/>
            <w:gridSpan w:val="2"/>
            <w:vAlign w:val="center"/>
          </w:tcPr>
          <w:p w:rsidR="003569F4" w:rsidRPr="00E93E1E" w:rsidRDefault="003569F4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noProof/>
                <w:szCs w:val="21"/>
              </w:rPr>
              <w:t>基本连接</w:t>
            </w:r>
            <w:r w:rsidRPr="00E93E1E">
              <w:rPr>
                <w:rFonts w:ascii="Arial" w:hAnsi="Arial" w:cs="Arial" w:hint="eastAsia"/>
                <w:noProof/>
                <w:szCs w:val="21"/>
              </w:rPr>
              <w:t>方式</w:t>
            </w:r>
          </w:p>
        </w:tc>
      </w:tr>
      <w:tr w:rsidR="003569F4" w:rsidRPr="00E93E1E" w:rsidTr="00EF6592">
        <w:trPr>
          <w:trHeight w:val="454"/>
          <w:jc w:val="center"/>
        </w:trPr>
        <w:tc>
          <w:tcPr>
            <w:tcW w:w="774" w:type="dxa"/>
            <w:vAlign w:val="center"/>
          </w:tcPr>
          <w:p w:rsidR="003569F4" w:rsidRPr="00E93E1E" w:rsidRDefault="000945EC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43E8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</w:p>
        </w:tc>
        <w:tc>
          <w:tcPr>
            <w:tcW w:w="689" w:type="dxa"/>
            <w:gridSpan w:val="3"/>
            <w:vAlign w:val="center"/>
          </w:tcPr>
          <w:p w:rsidR="003569F4" w:rsidRPr="00E93E1E" w:rsidRDefault="000945EC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</w:p>
        </w:tc>
        <w:tc>
          <w:tcPr>
            <w:tcW w:w="2212" w:type="dxa"/>
            <w:gridSpan w:val="7"/>
            <w:vAlign w:val="center"/>
          </w:tcPr>
          <w:p w:rsidR="003569F4" w:rsidRPr="00E93E1E" w:rsidRDefault="000945EC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</w:p>
        </w:tc>
        <w:tc>
          <w:tcPr>
            <w:tcW w:w="720" w:type="dxa"/>
            <w:gridSpan w:val="3"/>
            <w:vAlign w:val="center"/>
          </w:tcPr>
          <w:p w:rsidR="003569F4" w:rsidRPr="00E93E1E" w:rsidRDefault="000945EC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3569F4" w:rsidRPr="00E93E1E" w:rsidRDefault="000945EC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bookmarkStart w:id="17" w:name="_GoBack"/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t> </w:t>
            </w:r>
            <w:r w:rsidR="003569F4" w:rsidRPr="00E93E1E">
              <w:rPr>
                <w:rFonts w:ascii="Arial" w:hAnsi="Arial" w:cs="Arial"/>
                <w:b/>
                <w:color w:val="0000FF"/>
                <w:szCs w:val="21"/>
              </w:rPr>
              <w:t> </w:t>
            </w:r>
            <w:bookmarkEnd w:id="17"/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</w:p>
        </w:tc>
        <w:tc>
          <w:tcPr>
            <w:tcW w:w="3126" w:type="dxa"/>
            <w:gridSpan w:val="7"/>
            <w:vAlign w:val="center"/>
          </w:tcPr>
          <w:p w:rsidR="003569F4" w:rsidRPr="00E93E1E" w:rsidRDefault="000945EC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3569F4" w:rsidRPr="00E93E1E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 xml:space="preserve">A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3569F4" w:rsidRPr="00E93E1E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 xml:space="preserve">B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3569F4" w:rsidRPr="00E93E1E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 xml:space="preserve">C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3569F4" w:rsidRPr="00E93E1E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D</w:t>
            </w:r>
          </w:p>
        </w:tc>
        <w:tc>
          <w:tcPr>
            <w:tcW w:w="1750" w:type="dxa"/>
            <w:gridSpan w:val="2"/>
            <w:vAlign w:val="center"/>
          </w:tcPr>
          <w:p w:rsidR="003569F4" w:rsidRPr="00E93E1E" w:rsidRDefault="000945EC" w:rsidP="00E93E1E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43E8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</w:p>
        </w:tc>
      </w:tr>
      <w:tr w:rsidR="003569F4" w:rsidRPr="00E93E1E" w:rsidTr="00EF6592">
        <w:trPr>
          <w:trHeight w:val="404"/>
          <w:jc w:val="center"/>
        </w:trPr>
        <w:tc>
          <w:tcPr>
            <w:tcW w:w="1869" w:type="dxa"/>
            <w:gridSpan w:val="7"/>
            <w:shd w:val="clear" w:color="auto" w:fill="auto"/>
            <w:vAlign w:val="center"/>
          </w:tcPr>
          <w:p w:rsidR="003569F4" w:rsidRPr="00E93E1E" w:rsidRDefault="003569F4" w:rsidP="009D06A3">
            <w:pPr>
              <w:rPr>
                <w:rFonts w:ascii="Arial" w:hAnsi="Arial" w:cs="Arial"/>
                <w:b/>
                <w:noProof/>
                <w:szCs w:val="21"/>
              </w:rPr>
            </w:pPr>
            <w:r w:rsidRPr="00CE5401">
              <w:rPr>
                <w:rFonts w:ascii="Arial" w:hAnsi="Arial" w:cs="Arial"/>
                <w:noProof/>
                <w:szCs w:val="21"/>
              </w:rPr>
              <w:t>工作位置定义</w:t>
            </w:r>
          </w:p>
        </w:tc>
        <w:tc>
          <w:tcPr>
            <w:tcW w:w="9202" w:type="dxa"/>
            <w:gridSpan w:val="20"/>
            <w:shd w:val="clear" w:color="auto" w:fill="auto"/>
            <w:vAlign w:val="center"/>
          </w:tcPr>
          <w:p w:rsidR="003569F4" w:rsidRPr="00E93E1E" w:rsidRDefault="003569F4" w:rsidP="006E2FAD">
            <w:pPr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noProof/>
                <w:szCs w:val="21"/>
              </w:rPr>
              <w:t>最大</w:t>
            </w:r>
            <w:r w:rsidRPr="00E93E1E">
              <w:rPr>
                <w:rFonts w:ascii="Arial" w:hAnsi="Arial" w:cs="Arial" w:hint="eastAsia"/>
                <w:noProof/>
                <w:szCs w:val="21"/>
              </w:rPr>
              <w:t>有效</w:t>
            </w:r>
            <w:r w:rsidRPr="00E93E1E">
              <w:rPr>
                <w:rFonts w:ascii="Arial" w:hAnsi="Arial" w:cs="Arial"/>
                <w:noProof/>
                <w:szCs w:val="21"/>
              </w:rPr>
              <w:t>匝数</w:t>
            </w:r>
            <w:r w:rsidRPr="00E93E1E">
              <w:rPr>
                <w:rFonts w:ascii="Arial" w:hAnsi="Arial" w:cs="Arial" w:hint="eastAsia"/>
                <w:noProof/>
                <w:szCs w:val="21"/>
              </w:rPr>
              <w:t>在</w:t>
            </w:r>
            <w:r w:rsidRPr="00E93E1E">
              <w:rPr>
                <w:rFonts w:ascii="Arial" w:hAnsi="Arial" w:cs="Arial"/>
                <w:noProof/>
                <w:spacing w:val="-4"/>
                <w:szCs w:val="21"/>
              </w:rPr>
              <w:t>位置</w:t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：</w: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43E8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noProof/>
                <w:spacing w:val="-4"/>
                <w:szCs w:val="21"/>
              </w:rPr>
              <w:t>中间位置</w:t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在位置：</w: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43E8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noProof/>
                <w:spacing w:val="-4"/>
                <w:szCs w:val="21"/>
              </w:rPr>
              <w:t>最小</w:t>
            </w:r>
            <w:r w:rsidRPr="00E93E1E">
              <w:rPr>
                <w:rFonts w:ascii="Arial" w:hAnsi="Arial" w:cs="Arial" w:hint="eastAsia"/>
                <w:noProof/>
                <w:szCs w:val="21"/>
              </w:rPr>
              <w:t>有效</w:t>
            </w:r>
            <w:r w:rsidRPr="00E93E1E">
              <w:rPr>
                <w:rFonts w:ascii="Arial" w:hAnsi="Arial" w:cs="Arial"/>
                <w:noProof/>
                <w:spacing w:val="-4"/>
                <w:szCs w:val="21"/>
              </w:rPr>
              <w:t>匝数</w:t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在</w:t>
            </w:r>
            <w:r w:rsidRPr="00E93E1E">
              <w:rPr>
                <w:rFonts w:ascii="Arial" w:hAnsi="Arial" w:cs="Arial"/>
                <w:noProof/>
                <w:spacing w:val="-4"/>
                <w:szCs w:val="21"/>
              </w:rPr>
              <w:t>位置</w:t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：</w: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43E8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 w:hint="eastAsia"/>
                <w:noProof/>
                <w:spacing w:val="-4"/>
                <w:szCs w:val="21"/>
              </w:rPr>
              <w:t>调压档数：</w: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843E8" w:rsidRPr="00E93E1E">
              <w:rPr>
                <w:rFonts w:ascii="Arial" w:hAnsi="Arial" w:cs="Arial"/>
                <w:b/>
                <w:color w:val="0000FF"/>
                <w:szCs w:val="21"/>
              </w:rPr>
              <w:instrText xml:space="preserve"> FORMTEXT </w:instrTex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separate"/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5843E8" w:rsidRPr="00E93E1E">
              <w:rPr>
                <w:rFonts w:ascii="MS Gothic" w:eastAsia="MS Gothic" w:hAnsi="MS Gothic" w:cs="MS Gothic" w:hint="eastAsia"/>
                <w:b/>
                <w:color w:val="0000FF"/>
                <w:szCs w:val="21"/>
              </w:rPr>
              <w:t> </w:t>
            </w:r>
            <w:r w:rsidR="000945EC" w:rsidRPr="00E93E1E">
              <w:rPr>
                <w:rFonts w:ascii="Arial" w:hAnsi="Arial" w:cs="Arial"/>
                <w:b/>
                <w:color w:val="0000FF"/>
                <w:szCs w:val="21"/>
              </w:rPr>
              <w:fldChar w:fldCharType="end"/>
            </w:r>
          </w:p>
        </w:tc>
      </w:tr>
      <w:tr w:rsidR="003569F4" w:rsidRPr="00E93E1E" w:rsidTr="00EF6592">
        <w:trPr>
          <w:trHeight w:val="425"/>
          <w:jc w:val="center"/>
        </w:trPr>
        <w:tc>
          <w:tcPr>
            <w:tcW w:w="1869" w:type="dxa"/>
            <w:gridSpan w:val="7"/>
            <w:shd w:val="clear" w:color="auto" w:fill="auto"/>
            <w:vAlign w:val="center"/>
          </w:tcPr>
          <w:p w:rsidR="003569F4" w:rsidRPr="00E93E1E" w:rsidRDefault="003569F4" w:rsidP="00975631">
            <w:pPr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安装法兰</w:t>
            </w:r>
          </w:p>
        </w:tc>
        <w:tc>
          <w:tcPr>
            <w:tcW w:w="9202" w:type="dxa"/>
            <w:gridSpan w:val="20"/>
            <w:shd w:val="clear" w:color="auto" w:fill="auto"/>
            <w:vAlign w:val="center"/>
          </w:tcPr>
          <w:p w:rsidR="003569F4" w:rsidRPr="00E93E1E" w:rsidRDefault="000945EC" w:rsidP="00DE0B90">
            <w:pPr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3569F4" w:rsidRPr="00E93E1E">
              <w:rPr>
                <w:rFonts w:ascii="Arial" w:hAnsi="Arial" w:cs="Arial"/>
                <w:noProof/>
                <w:szCs w:val="21"/>
              </w:rPr>
              <w:t>钟罩式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69F4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3569F4" w:rsidRPr="00E93E1E">
              <w:rPr>
                <w:rFonts w:ascii="Arial" w:hAnsi="Arial" w:cs="Arial" w:hint="eastAsia"/>
                <w:noProof/>
                <w:szCs w:val="21"/>
              </w:rPr>
              <w:t>箱顶式</w:t>
            </w:r>
          </w:p>
        </w:tc>
      </w:tr>
      <w:tr w:rsidR="00D36279" w:rsidRPr="00E93E1E" w:rsidTr="00266680">
        <w:trPr>
          <w:trHeight w:val="293"/>
          <w:jc w:val="center"/>
        </w:trPr>
        <w:tc>
          <w:tcPr>
            <w:tcW w:w="1869" w:type="dxa"/>
            <w:gridSpan w:val="7"/>
            <w:vMerge w:val="restart"/>
            <w:shd w:val="clear" w:color="auto" w:fill="auto"/>
            <w:vAlign w:val="center"/>
          </w:tcPr>
          <w:p w:rsidR="00D36279" w:rsidRPr="00E93E1E" w:rsidRDefault="00D36279" w:rsidP="005B336D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lastRenderedPageBreak/>
              <w:t>头盖配置</w:t>
            </w:r>
          </w:p>
        </w:tc>
        <w:tc>
          <w:tcPr>
            <w:tcW w:w="3242" w:type="dxa"/>
            <w:gridSpan w:val="8"/>
            <w:vMerge w:val="restart"/>
            <w:shd w:val="clear" w:color="auto" w:fill="auto"/>
            <w:vAlign w:val="center"/>
          </w:tcPr>
          <w:p w:rsidR="00D36279" w:rsidRDefault="000945EC" w:rsidP="009674CC">
            <w:pPr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1"/>
            <w:r w:rsidR="00E72957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18"/>
            <w:r w:rsidR="00D36279" w:rsidRPr="009674CC">
              <w:rPr>
                <w:rFonts w:ascii="Arial" w:hAnsi="Arial" w:cs="Arial" w:hint="eastAsia"/>
                <w:noProof/>
                <w:szCs w:val="21"/>
              </w:rPr>
              <w:t>带爆破盖（标配）</w:t>
            </w:r>
          </w:p>
          <w:p w:rsidR="00D36279" w:rsidRDefault="000945EC" w:rsidP="009674CC">
            <w:pPr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957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36279" w:rsidRPr="009674CC">
              <w:rPr>
                <w:rFonts w:ascii="Arial" w:hAnsi="Arial" w:cs="Arial" w:hint="eastAsia"/>
                <w:noProof/>
                <w:szCs w:val="21"/>
              </w:rPr>
              <w:t>带</w:t>
            </w:r>
            <w:r w:rsidR="00D36279">
              <w:rPr>
                <w:rFonts w:ascii="Arial" w:hAnsi="Arial" w:cs="Arial" w:hint="eastAsia"/>
                <w:noProof/>
                <w:szCs w:val="21"/>
              </w:rPr>
              <w:t>压力释放阀</w:t>
            </w:r>
            <w:r w:rsidR="00D36279" w:rsidRPr="009674CC">
              <w:rPr>
                <w:rFonts w:ascii="Arial" w:hAnsi="Arial" w:cs="Arial" w:hint="eastAsia"/>
                <w:noProof/>
                <w:szCs w:val="21"/>
              </w:rPr>
              <w:t>（另收费）</w:t>
            </w:r>
          </w:p>
          <w:p w:rsidR="00D36279" w:rsidRPr="00CE5401" w:rsidRDefault="00D36279" w:rsidP="009674C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960" w:type="dxa"/>
            <w:gridSpan w:val="12"/>
            <w:shd w:val="clear" w:color="auto" w:fill="auto"/>
            <w:vAlign w:val="center"/>
          </w:tcPr>
          <w:p w:rsidR="00D36279" w:rsidRPr="00D36279" w:rsidRDefault="00D36279" w:rsidP="00D36279">
            <w:pPr>
              <w:jc w:val="center"/>
              <w:rPr>
                <w:rFonts w:ascii="Arial" w:hAnsi="Arial" w:cs="Arial"/>
                <w:b/>
                <w:noProof/>
                <w:szCs w:val="21"/>
              </w:rPr>
            </w:pPr>
            <w:r w:rsidRPr="00D36279">
              <w:rPr>
                <w:rFonts w:ascii="Arial" w:hAnsi="Arial" w:cs="Arial"/>
                <w:b/>
                <w:noProof/>
                <w:szCs w:val="21"/>
              </w:rPr>
              <w:t>压力释放阀选项</w:t>
            </w:r>
          </w:p>
        </w:tc>
      </w:tr>
      <w:tr w:rsidR="00D36279" w:rsidRPr="00E93E1E" w:rsidTr="00266680">
        <w:trPr>
          <w:trHeight w:val="241"/>
          <w:jc w:val="center"/>
        </w:trPr>
        <w:tc>
          <w:tcPr>
            <w:tcW w:w="1869" w:type="dxa"/>
            <w:gridSpan w:val="7"/>
            <w:vMerge/>
            <w:shd w:val="clear" w:color="auto" w:fill="auto"/>
            <w:vAlign w:val="center"/>
          </w:tcPr>
          <w:p w:rsidR="00D36279" w:rsidRPr="00E93E1E" w:rsidRDefault="00D36279" w:rsidP="005B336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242" w:type="dxa"/>
            <w:gridSpan w:val="8"/>
            <w:vMerge/>
            <w:shd w:val="clear" w:color="auto" w:fill="auto"/>
            <w:vAlign w:val="center"/>
          </w:tcPr>
          <w:p w:rsidR="00D36279" w:rsidRPr="00E93E1E" w:rsidRDefault="00D36279" w:rsidP="009674CC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:rsidR="00D36279" w:rsidRPr="00CE5401" w:rsidRDefault="00D36279" w:rsidP="00D36279">
            <w:pPr>
              <w:ind w:left="840" w:hangingChars="400" w:hanging="840"/>
              <w:jc w:val="center"/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 w:hint="eastAsia"/>
                <w:noProof/>
                <w:szCs w:val="21"/>
              </w:rPr>
              <w:t>电信号输出接线图</w:t>
            </w:r>
          </w:p>
        </w:tc>
        <w:tc>
          <w:tcPr>
            <w:tcW w:w="2946" w:type="dxa"/>
            <w:gridSpan w:val="4"/>
            <w:shd w:val="clear" w:color="auto" w:fill="auto"/>
            <w:vAlign w:val="center"/>
          </w:tcPr>
          <w:p w:rsidR="00D36279" w:rsidRPr="00D36279" w:rsidRDefault="00D36279" w:rsidP="00D36279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t>防雨罩</w:t>
            </w:r>
          </w:p>
        </w:tc>
      </w:tr>
      <w:tr w:rsidR="00D36279" w:rsidRPr="00E93E1E" w:rsidTr="00266680">
        <w:trPr>
          <w:trHeight w:val="1157"/>
          <w:jc w:val="center"/>
        </w:trPr>
        <w:tc>
          <w:tcPr>
            <w:tcW w:w="1869" w:type="dxa"/>
            <w:gridSpan w:val="7"/>
            <w:vMerge/>
            <w:shd w:val="clear" w:color="auto" w:fill="auto"/>
            <w:vAlign w:val="center"/>
          </w:tcPr>
          <w:p w:rsidR="00D36279" w:rsidRPr="00E93E1E" w:rsidRDefault="00D36279" w:rsidP="005B336D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3242" w:type="dxa"/>
            <w:gridSpan w:val="8"/>
            <w:vMerge/>
            <w:shd w:val="clear" w:color="auto" w:fill="auto"/>
            <w:vAlign w:val="center"/>
          </w:tcPr>
          <w:p w:rsidR="00D36279" w:rsidRPr="00E93E1E" w:rsidRDefault="00D36279" w:rsidP="009674CC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:rsidR="00DB2D2E" w:rsidRDefault="00DB2D2E" w:rsidP="00266680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drawing>
                <wp:inline distT="0" distB="0" distL="0" distR="0">
                  <wp:extent cx="619125" cy="533397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23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73762" b="-2690"/>
                          <a:stretch/>
                        </pic:blipFill>
                        <pic:spPr bwMode="auto">
                          <a:xfrm>
                            <a:off x="0" y="0"/>
                            <a:ext cx="656371" cy="565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drawing>
                <wp:inline distT="0" distB="0" distL="0" distR="0">
                  <wp:extent cx="1123950" cy="539941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3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65" t="1" b="-6358"/>
                          <a:stretch/>
                        </pic:blipFill>
                        <pic:spPr bwMode="auto">
                          <a:xfrm>
                            <a:off x="0" y="0"/>
                            <a:ext cx="1169329" cy="56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6279" w:rsidRPr="00E93E1E" w:rsidRDefault="000945EC" w:rsidP="00266680">
            <w:pPr>
              <w:ind w:firstLineChars="100" w:firstLine="211"/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627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36279">
              <w:rPr>
                <w:rFonts w:ascii="Arial" w:hAnsi="Arial" w:cs="Arial" w:hint="eastAsia"/>
                <w:noProof/>
                <w:szCs w:val="21"/>
              </w:rPr>
              <w:t>标配</w:t>
            </w:r>
            <w:r w:rsidR="00833335">
              <w:rPr>
                <w:rFonts w:ascii="Arial" w:hAnsi="Arial" w:cs="Arial" w:hint="eastAsia"/>
                <w:noProof/>
                <w:szCs w:val="21"/>
              </w:rPr>
              <w:t xml:space="preserve"> </w:t>
            </w:r>
            <w:r w:rsidR="00833335">
              <w:rPr>
                <w:rFonts w:ascii="Arial" w:hAnsi="Arial" w:cs="Arial"/>
                <w:noProof/>
                <w:szCs w:val="21"/>
              </w:rPr>
              <w:t xml:space="preserve">   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627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36279" w:rsidRPr="00C67B8D">
              <w:rPr>
                <w:rFonts w:ascii="Arial" w:hAnsi="Arial" w:cs="Arial" w:hint="eastAsia"/>
                <w:noProof/>
                <w:szCs w:val="21"/>
              </w:rPr>
              <w:t>Ⅱ</w:t>
            </w:r>
            <w:r w:rsidR="00D36279">
              <w:rPr>
                <w:rFonts w:ascii="Arial" w:hAnsi="Arial" w:cs="Arial" w:hint="eastAsia"/>
                <w:noProof/>
                <w:szCs w:val="21"/>
              </w:rPr>
              <w:t>型</w:t>
            </w:r>
          </w:p>
        </w:tc>
        <w:tc>
          <w:tcPr>
            <w:tcW w:w="2946" w:type="dxa"/>
            <w:gridSpan w:val="4"/>
            <w:shd w:val="clear" w:color="auto" w:fill="auto"/>
            <w:vAlign w:val="center"/>
          </w:tcPr>
          <w:p w:rsidR="00D36279" w:rsidRDefault="000945EC" w:rsidP="00D36279">
            <w:pPr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627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36279" w:rsidRPr="00D36279">
              <w:rPr>
                <w:rFonts w:ascii="Arial" w:hAnsi="Arial" w:cs="Arial"/>
                <w:noProof/>
                <w:szCs w:val="21"/>
              </w:rPr>
              <w:t>不配</w:t>
            </w:r>
            <w:r w:rsidR="00D36279" w:rsidRPr="00926517">
              <w:rPr>
                <w:rFonts w:ascii="Arial" w:hAnsi="Arial" w:cs="Arial" w:hint="eastAsia"/>
                <w:noProof/>
                <w:szCs w:val="21"/>
              </w:rPr>
              <w:t>（</w:t>
            </w:r>
            <w:r w:rsidR="00D36279">
              <w:rPr>
                <w:rFonts w:ascii="Arial" w:hAnsi="Arial" w:cs="Arial" w:hint="eastAsia"/>
                <w:noProof/>
                <w:szCs w:val="21"/>
              </w:rPr>
              <w:t>标配</w:t>
            </w:r>
            <w:r w:rsidR="00D36279" w:rsidRPr="00926517">
              <w:rPr>
                <w:rFonts w:ascii="Arial" w:hAnsi="Arial" w:cs="Arial" w:hint="eastAsia"/>
                <w:noProof/>
                <w:szCs w:val="21"/>
              </w:rPr>
              <w:t>）</w:t>
            </w:r>
          </w:p>
          <w:p w:rsidR="00D36279" w:rsidRPr="00CE5401" w:rsidRDefault="000945EC" w:rsidP="00BC60C3">
            <w:pPr>
              <w:ind w:left="211" w:hangingChars="100" w:hanging="211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6279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36279">
              <w:rPr>
                <w:rFonts w:ascii="Arial" w:hAnsi="Arial" w:cs="Arial" w:hint="eastAsia"/>
                <w:noProof/>
                <w:szCs w:val="21"/>
              </w:rPr>
              <w:t>配</w:t>
            </w:r>
            <w:r w:rsidR="00D36279" w:rsidRPr="00926517">
              <w:rPr>
                <w:rFonts w:ascii="Arial" w:hAnsi="Arial" w:cs="Arial" w:hint="eastAsia"/>
                <w:noProof/>
                <w:szCs w:val="21"/>
              </w:rPr>
              <w:t>不锈钢防雨罩（另收费</w:t>
            </w:r>
            <w:r w:rsidR="00ED7D24">
              <w:rPr>
                <w:rFonts w:ascii="Arial" w:hAnsi="Arial" w:cs="Arial" w:hint="eastAsia"/>
                <w:noProof/>
                <w:szCs w:val="21"/>
              </w:rPr>
              <w:t>，满足国网要求</w:t>
            </w:r>
            <w:r w:rsidR="00D36279" w:rsidRPr="00926517">
              <w:rPr>
                <w:rFonts w:ascii="Arial" w:hAnsi="Arial" w:cs="Arial" w:hint="eastAsia"/>
                <w:noProof/>
                <w:szCs w:val="21"/>
              </w:rPr>
              <w:t>）</w:t>
            </w:r>
          </w:p>
          <w:p w:rsidR="00D36279" w:rsidRPr="00E93E1E" w:rsidRDefault="00D36279" w:rsidP="00D36279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</w:tc>
      </w:tr>
      <w:tr w:rsidR="003569F4" w:rsidRPr="00E93E1E" w:rsidTr="00BF30F2">
        <w:trPr>
          <w:trHeight w:val="300"/>
          <w:jc w:val="center"/>
        </w:trPr>
        <w:tc>
          <w:tcPr>
            <w:tcW w:w="1869" w:type="dxa"/>
            <w:gridSpan w:val="7"/>
            <w:shd w:val="clear" w:color="auto" w:fill="auto"/>
            <w:vAlign w:val="center"/>
          </w:tcPr>
          <w:p w:rsidR="003569F4" w:rsidRPr="00044B61" w:rsidRDefault="003569F4" w:rsidP="00274EA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头部输出轴布置</w:t>
            </w:r>
          </w:p>
        </w:tc>
        <w:tc>
          <w:tcPr>
            <w:tcW w:w="9202" w:type="dxa"/>
            <w:gridSpan w:val="20"/>
            <w:shd w:val="clear" w:color="auto" w:fill="auto"/>
            <w:vAlign w:val="center"/>
          </w:tcPr>
          <w:p w:rsidR="003569F4" w:rsidRPr="00E93E1E" w:rsidRDefault="003569F4" w:rsidP="009B276F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按技术数据中图</w:t>
            </w:r>
            <w:r w:rsidR="000945EC"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B276F"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  <w:instrText xml:space="preserve"> FORMTEXT </w:instrText>
            </w:r>
            <w:r w:rsidR="000945EC"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</w:r>
            <w:r w:rsidR="000945EC"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  <w:fldChar w:fldCharType="separate"/>
            </w:r>
            <w:r w:rsidR="009B276F"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="009B276F"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="009B276F"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="009B276F"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="009B276F"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="000945EC"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  <w:fldChar w:fldCharType="end"/>
            </w:r>
            <w:r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配置。注</w:t>
            </w:r>
            <w:r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:</w:t>
            </w:r>
            <w:r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本项若不指定，将按标准配置执行。</w:t>
            </w:r>
          </w:p>
        </w:tc>
      </w:tr>
      <w:tr w:rsidR="00BF30F2" w:rsidRPr="00E93E1E" w:rsidTr="00266680">
        <w:trPr>
          <w:trHeight w:val="105"/>
          <w:jc w:val="center"/>
        </w:trPr>
        <w:tc>
          <w:tcPr>
            <w:tcW w:w="1869" w:type="dxa"/>
            <w:gridSpan w:val="7"/>
            <w:shd w:val="clear" w:color="auto" w:fill="auto"/>
            <w:vAlign w:val="center"/>
          </w:tcPr>
          <w:p w:rsidR="00BF30F2" w:rsidRDefault="00BF30F2" w:rsidP="00274EA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油漆颜色</w:t>
            </w:r>
          </w:p>
        </w:tc>
        <w:tc>
          <w:tcPr>
            <w:tcW w:w="9202" w:type="dxa"/>
            <w:gridSpan w:val="20"/>
            <w:shd w:val="clear" w:color="auto" w:fill="auto"/>
            <w:vAlign w:val="center"/>
          </w:tcPr>
          <w:p w:rsidR="00BF30F2" w:rsidRDefault="000945EC" w:rsidP="009B276F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BF30F2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RAL</w:t>
            </w:r>
            <w:r w:rsidR="00BF30F2">
              <w:rPr>
                <w:rFonts w:ascii="Arial" w:hAnsi="Arial" w:cs="Arial" w:hint="eastAsia"/>
                <w:noProof/>
                <w:szCs w:val="21"/>
              </w:rPr>
              <w:t>7040</w:t>
            </w:r>
            <w:r w:rsidR="00BF30F2">
              <w:rPr>
                <w:rFonts w:ascii="Arial" w:hAnsi="Arial" w:cs="Arial" w:hint="eastAsia"/>
                <w:noProof/>
                <w:szCs w:val="21"/>
              </w:rPr>
              <w:t>（标配）</w:t>
            </w:r>
            <w:r w:rsidR="00BF30F2">
              <w:rPr>
                <w:rFonts w:ascii="Arial" w:hAnsi="Arial" w:cs="Arial" w:hint="eastAsia"/>
                <w:noProof/>
                <w:szCs w:val="21"/>
              </w:rPr>
              <w:t xml:space="preserve">   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BF30F2">
              <w:rPr>
                <w:rFonts w:ascii="Arial" w:hAnsi="Arial" w:cs="Arial" w:hint="eastAsia"/>
                <w:noProof/>
                <w:szCs w:val="21"/>
              </w:rPr>
              <w:t>其他</w:t>
            </w:r>
            <w:r w:rsidR="002E1756">
              <w:rPr>
                <w:rFonts w:ascii="Arial" w:hAnsi="Arial" w:cs="Arial" w:hint="eastAsia"/>
                <w:noProof/>
                <w:szCs w:val="21"/>
              </w:rPr>
              <w:t>颜色</w:t>
            </w:r>
            <w:r w:rsidR="00BF30F2" w:rsidRPr="00CA30EB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（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9" w:name="Text72"/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</w:instrText>
            </w:r>
            <w:r w:rsidR="00BF30F2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instrText>FORMTEXT</w:instrText>
            </w:r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BF30F2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19"/>
            <w:r w:rsidR="00BF30F2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 xml:space="preserve">  </w:t>
            </w:r>
            <w:r w:rsidR="00BF30F2" w:rsidRPr="00CA30EB"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）</w:t>
            </w:r>
            <w:r w:rsidR="000921B7" w:rsidRPr="009674CC">
              <w:rPr>
                <w:rFonts w:ascii="Arial" w:hAnsi="Arial" w:cs="Arial" w:hint="eastAsia"/>
                <w:noProof/>
                <w:szCs w:val="21"/>
              </w:rPr>
              <w:t>（另收费）</w:t>
            </w:r>
          </w:p>
        </w:tc>
      </w:tr>
      <w:tr w:rsidR="00477757" w:rsidRPr="00E93E1E" w:rsidTr="00F171C6">
        <w:trPr>
          <w:trHeight w:val="1759"/>
          <w:jc w:val="center"/>
        </w:trPr>
        <w:tc>
          <w:tcPr>
            <w:tcW w:w="1463" w:type="dxa"/>
            <w:gridSpan w:val="4"/>
            <w:vMerge w:val="restart"/>
            <w:shd w:val="clear" w:color="auto" w:fill="auto"/>
            <w:vAlign w:val="center"/>
          </w:tcPr>
          <w:p w:rsidR="00477757" w:rsidRDefault="00B45BE1" w:rsidP="00DA58B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气</w:t>
            </w:r>
            <w:r>
              <w:rPr>
                <w:rFonts w:ascii="Arial" w:hAnsi="Arial" w:cs="Arial"/>
                <w:szCs w:val="21"/>
              </w:rPr>
              <w:t>体</w:t>
            </w:r>
            <w:r w:rsidR="00477757" w:rsidRPr="00E93E1E">
              <w:rPr>
                <w:rFonts w:ascii="Arial" w:hAnsi="Arial" w:cs="Arial"/>
                <w:szCs w:val="21"/>
              </w:rPr>
              <w:t>继电器</w:t>
            </w:r>
          </w:p>
          <w:p w:rsidR="00477757" w:rsidRPr="00E93E1E" w:rsidRDefault="00477757" w:rsidP="00DB430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477757" w:rsidRDefault="00477757" w:rsidP="00B45BE1">
            <w:pPr>
              <w:ind w:firstLineChars="200" w:firstLine="420"/>
              <w:rPr>
                <w:rFonts w:ascii="Arial" w:hAnsi="Arial" w:cs="Arial"/>
                <w:noProof/>
                <w:szCs w:val="21"/>
              </w:rPr>
            </w:pPr>
            <w:r w:rsidRPr="007C22CD">
              <w:rPr>
                <w:rFonts w:ascii="Arial" w:hAnsi="Arial" w:cs="Arial"/>
                <w:noProof/>
                <w:szCs w:val="21"/>
              </w:rPr>
              <w:t>型号</w:t>
            </w:r>
          </w:p>
          <w:p w:rsidR="00B45BE1" w:rsidRDefault="00B45BE1" w:rsidP="00B45BE1">
            <w:pPr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t>（接线</w:t>
            </w:r>
            <w:r>
              <w:rPr>
                <w:rFonts w:ascii="Arial" w:hAnsi="Arial" w:cs="Arial" w:hint="eastAsia"/>
                <w:noProof/>
                <w:szCs w:val="21"/>
              </w:rPr>
              <w:t>图</w:t>
            </w:r>
            <w:r>
              <w:rPr>
                <w:rFonts w:ascii="Arial" w:hAnsi="Arial" w:cs="Arial"/>
                <w:noProof/>
                <w:szCs w:val="21"/>
              </w:rPr>
              <w:t>见</w:t>
            </w:r>
          </w:p>
          <w:p w:rsidR="00B45BE1" w:rsidRPr="00E93E1E" w:rsidRDefault="00B45BE1" w:rsidP="00B45BE1">
            <w:pPr>
              <w:ind w:firstLineChars="100" w:firstLine="21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t>附图一）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477757" w:rsidRDefault="00477757" w:rsidP="007C22CD">
            <w:pPr>
              <w:ind w:left="32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szCs w:val="21"/>
              </w:rPr>
              <w:t>QJ4-25</w:t>
            </w:r>
            <w:r w:rsidRPr="00E93E1E">
              <w:rPr>
                <w:rFonts w:ascii="Arial" w:hAnsi="Arial" w:cs="Arial" w:hint="eastAsia"/>
                <w:szCs w:val="21"/>
              </w:rPr>
              <w:t>一对</w:t>
            </w:r>
            <w:r w:rsidRPr="00E93E1E">
              <w:rPr>
                <w:rFonts w:ascii="Arial" w:hAnsi="Arial" w:cs="Arial"/>
                <w:szCs w:val="21"/>
              </w:rPr>
              <w:t>常开</w:t>
            </w:r>
            <w:r>
              <w:rPr>
                <w:rFonts w:ascii="Arial" w:hAnsi="Arial" w:cs="Arial"/>
                <w:szCs w:val="21"/>
              </w:rPr>
              <w:t>报警</w:t>
            </w:r>
            <w:r w:rsidRPr="00E93E1E">
              <w:rPr>
                <w:rFonts w:ascii="Arial" w:hAnsi="Arial" w:cs="Arial" w:hint="eastAsia"/>
                <w:szCs w:val="21"/>
              </w:rPr>
              <w:t>信号接点</w:t>
            </w:r>
            <w:r>
              <w:rPr>
                <w:rFonts w:ascii="Arial" w:hAnsi="Arial" w:cs="Arial" w:hint="eastAsia"/>
                <w:szCs w:val="21"/>
              </w:rPr>
              <w:t>，</w:t>
            </w:r>
            <w:r w:rsidRPr="00E93E1E">
              <w:rPr>
                <w:rFonts w:ascii="Arial" w:hAnsi="Arial" w:cs="Arial" w:hint="eastAsia"/>
                <w:szCs w:val="21"/>
              </w:rPr>
              <w:t>一</w:t>
            </w:r>
            <w:r>
              <w:rPr>
                <w:rFonts w:ascii="Arial" w:hAnsi="Arial" w:cs="Arial"/>
                <w:szCs w:val="21"/>
              </w:rPr>
              <w:t>对常开跳闸信号</w:t>
            </w:r>
            <w:r>
              <w:rPr>
                <w:rFonts w:ascii="Arial" w:hAnsi="Arial" w:cs="Arial" w:hint="eastAsia"/>
                <w:szCs w:val="21"/>
              </w:rPr>
              <w:t>接</w:t>
            </w:r>
            <w:r w:rsidRPr="00E93E1E">
              <w:rPr>
                <w:rFonts w:ascii="Arial" w:hAnsi="Arial" w:cs="Arial"/>
                <w:szCs w:val="21"/>
              </w:rPr>
              <w:t>点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(</w:t>
            </w:r>
            <w:r>
              <w:rPr>
                <w:rFonts w:ascii="Arial" w:hAnsi="Arial" w:cs="Arial" w:hint="eastAsia"/>
                <w:b/>
                <w:szCs w:val="21"/>
              </w:rPr>
              <w:t>适用于真空开关</w:t>
            </w:r>
            <w:r w:rsidRPr="00A457D5">
              <w:rPr>
                <w:rFonts w:ascii="Arial" w:hAnsi="Arial" w:cs="Arial" w:hint="eastAsia"/>
                <w:b/>
                <w:szCs w:val="21"/>
              </w:rPr>
              <w:t xml:space="preserve">) </w:t>
            </w:r>
          </w:p>
          <w:p w:rsidR="00477757" w:rsidRDefault="00477757" w:rsidP="007C22CD">
            <w:pPr>
              <w:ind w:left="32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2"/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20"/>
            <w:r w:rsidRPr="00E93E1E">
              <w:rPr>
                <w:rFonts w:ascii="Arial" w:hAnsi="Arial" w:cs="Arial"/>
                <w:szCs w:val="21"/>
              </w:rPr>
              <w:t>QJ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g"/>
              </w:smartTagPr>
              <w:r w:rsidRPr="00E93E1E">
                <w:rPr>
                  <w:rFonts w:ascii="Arial" w:hAnsi="Arial" w:cs="Arial"/>
                  <w:szCs w:val="21"/>
                </w:rPr>
                <w:t>4G</w:t>
              </w:r>
            </w:smartTag>
            <w:r w:rsidRPr="00E93E1E">
              <w:rPr>
                <w:rFonts w:ascii="Arial" w:hAnsi="Arial" w:cs="Arial"/>
                <w:szCs w:val="21"/>
              </w:rPr>
              <w:t>-25</w:t>
            </w:r>
            <w:r w:rsidRPr="00E93E1E">
              <w:rPr>
                <w:rFonts w:ascii="Arial" w:hAnsi="Arial" w:cs="Arial" w:hint="eastAsia"/>
                <w:szCs w:val="21"/>
              </w:rPr>
              <w:t>一</w:t>
            </w:r>
            <w:r>
              <w:rPr>
                <w:rFonts w:ascii="Arial" w:hAnsi="Arial" w:cs="Arial"/>
                <w:szCs w:val="21"/>
              </w:rPr>
              <w:t>对常开跳闸信号</w:t>
            </w:r>
            <w:r>
              <w:rPr>
                <w:rFonts w:ascii="Arial" w:hAnsi="Arial" w:cs="Arial" w:hint="eastAsia"/>
                <w:szCs w:val="21"/>
              </w:rPr>
              <w:t>接</w:t>
            </w:r>
            <w:r w:rsidRPr="00E93E1E">
              <w:rPr>
                <w:rFonts w:ascii="Arial" w:hAnsi="Arial" w:cs="Arial"/>
                <w:szCs w:val="21"/>
              </w:rPr>
              <w:t>点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(</w:t>
            </w:r>
            <w:r>
              <w:rPr>
                <w:rFonts w:ascii="Arial" w:hAnsi="Arial" w:cs="Arial" w:hint="eastAsia"/>
                <w:b/>
                <w:szCs w:val="21"/>
              </w:rPr>
              <w:t>适用于非真空开关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)</w:t>
            </w:r>
          </w:p>
          <w:p w:rsidR="00477757" w:rsidRDefault="00477757" w:rsidP="007C22CD">
            <w:pPr>
              <w:ind w:left="32"/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A457D5">
              <w:rPr>
                <w:rFonts w:ascii="Arial" w:hAnsi="Arial" w:cs="Arial"/>
                <w:szCs w:val="21"/>
              </w:rPr>
              <w:t>QJ5-25</w:t>
            </w:r>
            <w:r w:rsidRPr="00A457D5">
              <w:rPr>
                <w:rFonts w:ascii="Arial" w:hAnsi="Arial" w:cs="Arial"/>
                <w:szCs w:val="21"/>
              </w:rPr>
              <w:t>一对常开报警信号接点，带有公共点的两对常开跳</w:t>
            </w:r>
            <w:r w:rsidRPr="00E93E1E">
              <w:rPr>
                <w:rFonts w:ascii="Arial" w:hAnsi="Arial" w:cs="Arial"/>
                <w:szCs w:val="21"/>
              </w:rPr>
              <w:t>闸</w:t>
            </w:r>
            <w:r>
              <w:rPr>
                <w:rFonts w:ascii="Arial" w:hAnsi="Arial" w:cs="Arial"/>
                <w:szCs w:val="21"/>
              </w:rPr>
              <w:t>信号接点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(</w:t>
            </w:r>
            <w:r>
              <w:rPr>
                <w:rFonts w:ascii="Arial" w:hAnsi="Arial" w:cs="Arial" w:hint="eastAsia"/>
                <w:b/>
                <w:szCs w:val="21"/>
              </w:rPr>
              <w:t>适用于真空开关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)</w:t>
            </w:r>
          </w:p>
          <w:p w:rsidR="00477757" w:rsidRDefault="00477757" w:rsidP="007C22CD">
            <w:pPr>
              <w:ind w:left="32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63"/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21"/>
            <w:r w:rsidRPr="00E93E1E">
              <w:rPr>
                <w:rFonts w:ascii="Arial" w:hAnsi="Arial" w:cs="Arial"/>
                <w:szCs w:val="21"/>
              </w:rPr>
              <w:t>QJ6-25</w:t>
            </w:r>
            <w:proofErr w:type="gramStart"/>
            <w:r w:rsidRPr="00E93E1E">
              <w:rPr>
                <w:rFonts w:ascii="Arial" w:hAnsi="Arial" w:cs="Arial" w:hint="eastAsia"/>
                <w:szCs w:val="21"/>
              </w:rPr>
              <w:t>两</w:t>
            </w:r>
            <w:proofErr w:type="gramEnd"/>
            <w:r w:rsidRPr="00E93E1E">
              <w:rPr>
                <w:rFonts w:ascii="Arial" w:hAnsi="Arial" w:cs="Arial"/>
                <w:szCs w:val="21"/>
              </w:rPr>
              <w:t>对常开跳闸</w:t>
            </w:r>
            <w:r>
              <w:rPr>
                <w:rFonts w:ascii="Arial" w:hAnsi="Arial" w:cs="Arial"/>
                <w:szCs w:val="21"/>
              </w:rPr>
              <w:t>信号</w:t>
            </w:r>
            <w:r w:rsidRPr="00E93E1E">
              <w:rPr>
                <w:rFonts w:ascii="Arial" w:hAnsi="Arial" w:cs="Arial"/>
                <w:szCs w:val="21"/>
              </w:rPr>
              <w:t>接点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(</w:t>
            </w:r>
            <w:r>
              <w:rPr>
                <w:rFonts w:ascii="Arial" w:hAnsi="Arial" w:cs="Arial" w:hint="eastAsia"/>
                <w:b/>
                <w:szCs w:val="21"/>
              </w:rPr>
              <w:t>适用于非真空开关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)</w:t>
            </w:r>
          </w:p>
          <w:p w:rsidR="00477757" w:rsidRPr="00E93E1E" w:rsidRDefault="00477757" w:rsidP="004501F5">
            <w:pPr>
              <w:ind w:left="32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szCs w:val="21"/>
              </w:rPr>
              <w:t>QJ</w:t>
            </w:r>
            <w:r>
              <w:rPr>
                <w:rFonts w:ascii="Arial" w:hAnsi="Arial" w:cs="Arial"/>
                <w:szCs w:val="21"/>
              </w:rPr>
              <w:t>7-25</w:t>
            </w:r>
            <w:r w:rsidRPr="00A457D5">
              <w:rPr>
                <w:rFonts w:ascii="Arial" w:hAnsi="Arial" w:cs="Arial"/>
                <w:szCs w:val="21"/>
              </w:rPr>
              <w:t>一对常开报警信号接点，</w:t>
            </w:r>
            <w:r>
              <w:rPr>
                <w:rFonts w:ascii="Arial" w:hAnsi="Arial" w:cs="Arial"/>
                <w:szCs w:val="21"/>
              </w:rPr>
              <w:t>不</w:t>
            </w:r>
            <w:r w:rsidRPr="00A457D5">
              <w:rPr>
                <w:rFonts w:ascii="Arial" w:hAnsi="Arial" w:cs="Arial"/>
                <w:szCs w:val="21"/>
              </w:rPr>
              <w:t>带公共点的两对常开跳</w:t>
            </w:r>
            <w:r w:rsidRPr="00E93E1E">
              <w:rPr>
                <w:rFonts w:ascii="Arial" w:hAnsi="Arial" w:cs="Arial"/>
                <w:szCs w:val="21"/>
              </w:rPr>
              <w:t>闸</w:t>
            </w:r>
            <w:r>
              <w:rPr>
                <w:rFonts w:ascii="Arial" w:hAnsi="Arial" w:cs="Arial"/>
                <w:szCs w:val="21"/>
              </w:rPr>
              <w:t>信号接点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(</w:t>
            </w:r>
            <w:r>
              <w:rPr>
                <w:rFonts w:ascii="Arial" w:hAnsi="Arial" w:cs="Arial" w:hint="eastAsia"/>
                <w:b/>
                <w:szCs w:val="21"/>
              </w:rPr>
              <w:t>适用于真空开关</w:t>
            </w:r>
            <w:r w:rsidRPr="00A457D5">
              <w:rPr>
                <w:rFonts w:ascii="Arial" w:hAnsi="Arial" w:cs="Arial" w:hint="eastAsia"/>
                <w:b/>
                <w:szCs w:val="21"/>
              </w:rPr>
              <w:t>)</w:t>
            </w:r>
          </w:p>
        </w:tc>
      </w:tr>
      <w:tr w:rsidR="00477757" w:rsidRPr="00E93E1E" w:rsidTr="00F171C6">
        <w:trPr>
          <w:trHeight w:val="847"/>
          <w:jc w:val="center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477757" w:rsidRPr="00E93E1E" w:rsidRDefault="00477757" w:rsidP="00DA58B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477757" w:rsidRPr="00A23151" w:rsidRDefault="00477757" w:rsidP="00DA58B9">
            <w:pPr>
              <w:rPr>
                <w:rFonts w:ascii="Arial" w:hAnsi="Arial" w:cs="Arial"/>
                <w:noProof/>
                <w:szCs w:val="21"/>
              </w:rPr>
            </w:pPr>
            <w:r w:rsidRPr="00A23151">
              <w:rPr>
                <w:rFonts w:ascii="Arial" w:hAnsi="Arial" w:cs="Arial"/>
                <w:noProof/>
                <w:szCs w:val="21"/>
              </w:rPr>
              <w:t>防雨罩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477757" w:rsidRDefault="00477757" w:rsidP="00DA58B9">
            <w:pPr>
              <w:rPr>
                <w:rFonts w:ascii="Arial" w:hAnsi="Arial" w:cs="Arial"/>
                <w:noProof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noProof/>
                <w:szCs w:val="21"/>
              </w:rPr>
              <w:t>配不锈钢防雨罩（标配）</w:t>
            </w:r>
          </w:p>
          <w:p w:rsidR="00477757" w:rsidRPr="00E93E1E" w:rsidRDefault="00477757" w:rsidP="00A23151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noProof/>
                <w:szCs w:val="21"/>
              </w:rPr>
              <w:t>配不锈钢防雨罩（满足</w:t>
            </w:r>
            <w:r w:rsidRPr="00CB6025">
              <w:rPr>
                <w:rFonts w:ascii="Arial" w:hAnsi="Arial" w:cs="Arial" w:hint="eastAsia"/>
                <w:b/>
                <w:noProof/>
                <w:szCs w:val="21"/>
              </w:rPr>
              <w:t>国网</w:t>
            </w:r>
            <w:r>
              <w:rPr>
                <w:rFonts w:ascii="Arial" w:hAnsi="Arial" w:cs="Arial" w:hint="eastAsia"/>
                <w:noProof/>
                <w:szCs w:val="21"/>
              </w:rPr>
              <w:t>要求：遮挡金属接头，再伸出金属接头外</w:t>
            </w:r>
            <w:r>
              <w:rPr>
                <w:rFonts w:ascii="Arial" w:hAnsi="Arial" w:cs="Arial" w:hint="eastAsia"/>
                <w:noProof/>
                <w:szCs w:val="21"/>
              </w:rPr>
              <w:t>50mm</w:t>
            </w:r>
            <w:r>
              <w:rPr>
                <w:rFonts w:ascii="Arial" w:hAnsi="Arial" w:cs="Arial" w:hint="eastAsia"/>
                <w:noProof/>
                <w:szCs w:val="21"/>
              </w:rPr>
              <w:t>，</w:t>
            </w:r>
            <w:r w:rsidRPr="00DB4306">
              <w:rPr>
                <w:rFonts w:ascii="Arial" w:hAnsi="Arial" w:cs="Arial" w:hint="eastAsia"/>
                <w:b/>
                <w:noProof/>
                <w:szCs w:val="21"/>
              </w:rPr>
              <w:t>另收费</w:t>
            </w:r>
            <w:r w:rsidRPr="00A23151">
              <w:rPr>
                <w:rFonts w:ascii="Arial" w:hAnsi="Arial" w:cs="Arial" w:hint="eastAsia"/>
                <w:noProof/>
                <w:szCs w:val="21"/>
              </w:rPr>
              <w:t>）</w:t>
            </w:r>
          </w:p>
        </w:tc>
      </w:tr>
      <w:tr w:rsidR="00477757" w:rsidRPr="00E93E1E" w:rsidTr="00F171C6">
        <w:trPr>
          <w:trHeight w:val="477"/>
          <w:jc w:val="center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477757" w:rsidRPr="00E93E1E" w:rsidRDefault="00477757" w:rsidP="00DA58B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477757" w:rsidRPr="00A23151" w:rsidRDefault="00477757" w:rsidP="00756983">
            <w:pPr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t>手动复位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477757" w:rsidRPr="00E93E1E" w:rsidRDefault="00477757" w:rsidP="00DA58B9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756983">
              <w:rPr>
                <w:rFonts w:ascii="Arial" w:hAnsi="Arial" w:cs="Arial"/>
                <w:noProof/>
                <w:szCs w:val="21"/>
              </w:rPr>
              <w:t>不配（标配）</w:t>
            </w:r>
            <w:r>
              <w:rPr>
                <w:rFonts w:ascii="Arial" w:hAnsi="Arial" w:cs="Arial" w:hint="eastAsia"/>
                <w:noProof/>
                <w:szCs w:val="21"/>
              </w:rPr>
              <w:t xml:space="preserve">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756983">
              <w:rPr>
                <w:rFonts w:ascii="Arial" w:hAnsi="Arial" w:cs="Arial"/>
                <w:noProof/>
                <w:szCs w:val="21"/>
              </w:rPr>
              <w:t>配（另收费）</w:t>
            </w:r>
          </w:p>
        </w:tc>
      </w:tr>
      <w:tr w:rsidR="00477757" w:rsidRPr="00E93E1E" w:rsidTr="00F171C6">
        <w:trPr>
          <w:trHeight w:val="450"/>
          <w:jc w:val="center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477757" w:rsidRPr="00E93E1E" w:rsidRDefault="00477757" w:rsidP="00DA58B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477757" w:rsidRPr="00A23151" w:rsidRDefault="00477757" w:rsidP="00DA58B9">
            <w:pPr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t>两端安装法兰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477757" w:rsidRPr="00E93E1E" w:rsidRDefault="00477757" w:rsidP="00F171C6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F171C6">
              <w:rPr>
                <w:rFonts w:ascii="Arial" w:hAnsi="Arial" w:cs="Arial"/>
                <w:noProof/>
                <w:szCs w:val="21"/>
              </w:rPr>
              <w:t>带槽</w:t>
            </w:r>
            <w:r>
              <w:rPr>
                <w:rFonts w:ascii="Arial" w:hAnsi="Arial" w:cs="Arial"/>
                <w:noProof/>
                <w:szCs w:val="21"/>
              </w:rPr>
              <w:t>（标配）</w:t>
            </w:r>
            <w:r>
              <w:rPr>
                <w:rFonts w:ascii="Arial" w:hAnsi="Arial" w:cs="Arial" w:hint="eastAsia"/>
                <w:noProof/>
                <w:szCs w:val="21"/>
              </w:rPr>
              <w:t xml:space="preserve">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noProof/>
                <w:szCs w:val="21"/>
              </w:rPr>
              <w:t>无</w:t>
            </w:r>
            <w:r w:rsidRPr="00F171C6">
              <w:rPr>
                <w:rFonts w:ascii="Arial" w:hAnsi="Arial" w:cs="Arial"/>
                <w:noProof/>
                <w:szCs w:val="21"/>
              </w:rPr>
              <w:t>槽</w:t>
            </w:r>
          </w:p>
        </w:tc>
      </w:tr>
      <w:tr w:rsidR="00477757" w:rsidRPr="00E93E1E" w:rsidTr="00F171C6">
        <w:trPr>
          <w:trHeight w:val="450"/>
          <w:jc w:val="center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477757" w:rsidRPr="00E93E1E" w:rsidRDefault="00477757" w:rsidP="0047775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80" w:type="dxa"/>
            <w:gridSpan w:val="6"/>
            <w:shd w:val="clear" w:color="auto" w:fill="auto"/>
            <w:vAlign w:val="center"/>
          </w:tcPr>
          <w:p w:rsidR="00477757" w:rsidRDefault="00477757" w:rsidP="00477757">
            <w:pPr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t>整定流速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477757" w:rsidRPr="00E93E1E" w:rsidRDefault="00477757" w:rsidP="00477757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 w:hint="eastAsia"/>
                <w:noProof/>
                <w:szCs w:val="21"/>
              </w:rPr>
              <w:t>1</w:t>
            </w:r>
            <w:r>
              <w:rPr>
                <w:rFonts w:ascii="Arial" w:hAnsi="Arial" w:cs="Arial"/>
                <w:noProof/>
                <w:szCs w:val="21"/>
              </w:rPr>
              <w:t>.0m/s(</w:t>
            </w:r>
            <w:r>
              <w:rPr>
                <w:rFonts w:ascii="Arial" w:hAnsi="Arial" w:cs="Arial"/>
                <w:noProof/>
                <w:szCs w:val="21"/>
              </w:rPr>
              <w:t>标配</w:t>
            </w:r>
            <w:r>
              <w:rPr>
                <w:rFonts w:ascii="Arial" w:hAnsi="Arial" w:cs="Arial"/>
                <w:noProof/>
                <w:szCs w:val="21"/>
              </w:rPr>
              <w:t>)        2.5m/s(</w:t>
            </w:r>
            <w:r>
              <w:rPr>
                <w:rFonts w:ascii="Arial" w:hAnsi="Arial" w:cs="Arial"/>
                <w:noProof/>
                <w:szCs w:val="21"/>
              </w:rPr>
              <w:t>仅用于</w:t>
            </w:r>
            <w:r>
              <w:rPr>
                <w:rFonts w:ascii="Arial" w:hAnsi="Arial" w:cs="Arial" w:hint="eastAsia"/>
                <w:noProof/>
                <w:szCs w:val="21"/>
              </w:rPr>
              <w:t>Z</w:t>
            </w:r>
            <w:r>
              <w:rPr>
                <w:rFonts w:ascii="Arial" w:hAnsi="Arial" w:cs="Arial"/>
                <w:noProof/>
                <w:szCs w:val="21"/>
              </w:rPr>
              <w:t>MDIII 1000)</w:t>
            </w:r>
          </w:p>
        </w:tc>
      </w:tr>
      <w:tr w:rsidR="00477757" w:rsidRPr="00E93E1E" w:rsidTr="00F171C6">
        <w:trPr>
          <w:trHeight w:val="450"/>
          <w:jc w:val="center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477757" w:rsidRPr="00E93E1E" w:rsidRDefault="00477757" w:rsidP="0047775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80" w:type="dxa"/>
            <w:gridSpan w:val="6"/>
            <w:vMerge w:val="restart"/>
            <w:shd w:val="clear" w:color="auto" w:fill="auto"/>
            <w:vAlign w:val="center"/>
          </w:tcPr>
          <w:p w:rsidR="00477757" w:rsidRPr="00A23151" w:rsidRDefault="00477757" w:rsidP="00477757">
            <w:pPr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/>
                <w:noProof/>
                <w:szCs w:val="21"/>
              </w:rPr>
              <w:t>取气盒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477757" w:rsidRPr="00E93E1E" w:rsidRDefault="00477757" w:rsidP="00477757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756983">
              <w:rPr>
                <w:rFonts w:ascii="Arial" w:hAnsi="Arial" w:cs="Arial"/>
                <w:noProof/>
                <w:szCs w:val="21"/>
              </w:rPr>
              <w:t>不配（标配）</w:t>
            </w:r>
            <w:r>
              <w:rPr>
                <w:rFonts w:ascii="Arial" w:hAnsi="Arial" w:cs="Arial" w:hint="eastAsia"/>
                <w:noProof/>
                <w:szCs w:val="21"/>
              </w:rPr>
              <w:t xml:space="preserve">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756983">
              <w:rPr>
                <w:rFonts w:ascii="Arial" w:hAnsi="Arial" w:cs="Arial"/>
                <w:noProof/>
                <w:szCs w:val="21"/>
              </w:rPr>
              <w:t>配，</w:t>
            </w:r>
            <w:r w:rsidRPr="001127FE">
              <w:rPr>
                <w:rFonts w:ascii="Arial" w:hAnsi="Arial" w:cs="Arial"/>
                <w:noProof/>
                <w:szCs w:val="21"/>
              </w:rPr>
              <w:t>导气管长</w:t>
            </w:r>
            <w:r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  <w:instrText xml:space="preserve"> FORMTEXT </w:instrText>
            </w:r>
            <w:r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</w:r>
            <w:r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  <w:fldChar w:fldCharType="separate"/>
            </w:r>
            <w:r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Pr="009B276F">
              <w:rPr>
                <w:rFonts w:ascii="MS Gothic" w:eastAsia="MS Gothic" w:hAnsi="MS Gothic" w:cs="MS Gothic" w:hint="eastAsia"/>
                <w:b/>
                <w:color w:val="0000FF"/>
                <w:szCs w:val="21"/>
                <w:u w:val="thick"/>
              </w:rPr>
              <w:t> </w:t>
            </w:r>
            <w:r w:rsidRPr="009B276F">
              <w:rPr>
                <w:rFonts w:ascii="Arial" w:hAnsi="Arial" w:cs="Arial"/>
                <w:b/>
                <w:color w:val="0000FF"/>
                <w:szCs w:val="21"/>
                <w:u w:val="thick"/>
              </w:rPr>
              <w:fldChar w:fldCharType="end"/>
            </w:r>
            <w:r w:rsidRPr="001127FE">
              <w:rPr>
                <w:rFonts w:ascii="Arial" w:hAnsi="Arial" w:cs="Arial"/>
                <w:noProof/>
                <w:szCs w:val="21"/>
              </w:rPr>
              <w:t>米</w:t>
            </w:r>
            <w:r>
              <w:rPr>
                <w:rFonts w:ascii="Arial" w:hAnsi="Arial" w:cs="Arial"/>
                <w:noProof/>
                <w:szCs w:val="21"/>
              </w:rPr>
              <w:t>（默认</w:t>
            </w:r>
            <w:r>
              <w:rPr>
                <w:rFonts w:ascii="Arial" w:hAnsi="Arial" w:cs="Arial" w:hint="eastAsia"/>
                <w:noProof/>
                <w:szCs w:val="21"/>
              </w:rPr>
              <w:t>3</w:t>
            </w:r>
            <w:r>
              <w:rPr>
                <w:rFonts w:ascii="Arial" w:hAnsi="Arial" w:cs="Arial"/>
                <w:noProof/>
                <w:szCs w:val="21"/>
              </w:rPr>
              <w:t>.5</w:t>
            </w:r>
            <w:r>
              <w:rPr>
                <w:rFonts w:ascii="Arial" w:hAnsi="Arial" w:cs="Arial"/>
                <w:noProof/>
                <w:szCs w:val="21"/>
              </w:rPr>
              <w:t>米）</w:t>
            </w:r>
            <w:r w:rsidRPr="00756983">
              <w:rPr>
                <w:rFonts w:ascii="Arial" w:hAnsi="Arial" w:cs="Arial" w:hint="eastAsia"/>
                <w:noProof/>
                <w:szCs w:val="21"/>
              </w:rPr>
              <w:t>（另收费）</w:t>
            </w:r>
          </w:p>
        </w:tc>
      </w:tr>
      <w:tr w:rsidR="00477757" w:rsidRPr="00E93E1E" w:rsidTr="002841C7">
        <w:trPr>
          <w:trHeight w:val="404"/>
          <w:jc w:val="center"/>
        </w:trPr>
        <w:tc>
          <w:tcPr>
            <w:tcW w:w="1463" w:type="dxa"/>
            <w:gridSpan w:val="4"/>
            <w:vMerge/>
            <w:shd w:val="clear" w:color="auto" w:fill="auto"/>
            <w:vAlign w:val="center"/>
          </w:tcPr>
          <w:p w:rsidR="00477757" w:rsidRPr="00E93E1E" w:rsidRDefault="00477757" w:rsidP="0047775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380" w:type="dxa"/>
            <w:gridSpan w:val="6"/>
            <w:vMerge/>
            <w:shd w:val="clear" w:color="auto" w:fill="auto"/>
            <w:vAlign w:val="center"/>
          </w:tcPr>
          <w:p w:rsidR="00477757" w:rsidRDefault="00477757" w:rsidP="00477757">
            <w:pPr>
              <w:rPr>
                <w:rFonts w:ascii="Arial" w:hAnsi="Arial" w:cs="Arial"/>
                <w:noProof/>
                <w:szCs w:val="21"/>
              </w:rPr>
            </w:pP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477757" w:rsidRPr="00F171C6" w:rsidRDefault="00477757" w:rsidP="00477757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F171C6">
              <w:rPr>
                <w:rFonts w:ascii="Arial" w:hAnsi="Arial" w:cs="Arial"/>
                <w:noProof/>
                <w:szCs w:val="21"/>
              </w:rPr>
              <w:t>安装孔</w:t>
            </w:r>
            <w:r w:rsidR="00B45BE1">
              <w:rPr>
                <w:rFonts w:ascii="Arial" w:hAnsi="Arial" w:cs="Arial"/>
                <w:noProof/>
                <w:szCs w:val="21"/>
              </w:rPr>
              <w:t>（见附图二）</w:t>
            </w:r>
            <w:r w:rsidRPr="00F171C6">
              <w:rPr>
                <w:rFonts w:ascii="Arial" w:hAnsi="Arial" w:cs="Arial"/>
                <w:noProof/>
                <w:szCs w:val="21"/>
              </w:rPr>
              <w:t>：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F171C6">
              <w:rPr>
                <w:rFonts w:ascii="Arial" w:hAnsi="Arial" w:cs="Arial"/>
                <w:noProof/>
                <w:szCs w:val="21"/>
              </w:rPr>
              <w:t>四孔安装（</w:t>
            </w:r>
            <w:r w:rsidR="002F3386" w:rsidRPr="00756983">
              <w:rPr>
                <w:rFonts w:ascii="Arial" w:hAnsi="Arial" w:cs="Arial"/>
                <w:noProof/>
                <w:szCs w:val="21"/>
              </w:rPr>
              <w:t>标配</w:t>
            </w:r>
            <w:r w:rsidRPr="00F171C6">
              <w:rPr>
                <w:rFonts w:ascii="Arial" w:hAnsi="Arial" w:cs="Arial"/>
                <w:noProof/>
                <w:szCs w:val="21"/>
              </w:rPr>
              <w:t>）</w:t>
            </w:r>
            <w:r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 xml:space="preserve"> 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F171C6">
              <w:rPr>
                <w:rFonts w:ascii="Arial" w:hAnsi="Arial" w:cs="Arial"/>
                <w:noProof/>
                <w:szCs w:val="21"/>
              </w:rPr>
              <w:t>两孔安装</w:t>
            </w:r>
          </w:p>
        </w:tc>
      </w:tr>
      <w:tr w:rsidR="00B231E5" w:rsidRPr="00E93E1E" w:rsidTr="002C0CA6">
        <w:trPr>
          <w:trHeight w:val="408"/>
          <w:jc w:val="center"/>
        </w:trPr>
        <w:tc>
          <w:tcPr>
            <w:tcW w:w="1869" w:type="dxa"/>
            <w:gridSpan w:val="7"/>
            <w:vMerge w:val="restart"/>
            <w:shd w:val="clear" w:color="auto" w:fill="auto"/>
            <w:vAlign w:val="center"/>
          </w:tcPr>
          <w:p w:rsidR="00B231E5" w:rsidRDefault="00B231E5" w:rsidP="0047775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注、吸油管弯管</w:t>
            </w:r>
          </w:p>
          <w:p w:rsidR="00930085" w:rsidRDefault="00930085" w:rsidP="0047775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(</w:t>
            </w:r>
            <w:r>
              <w:rPr>
                <w:rFonts w:ascii="Arial" w:hAnsi="Arial" w:cs="Arial"/>
                <w:szCs w:val="21"/>
              </w:rPr>
              <w:t>R</w:t>
            </w:r>
            <w:r>
              <w:rPr>
                <w:rFonts w:ascii="Arial" w:hAnsi="Arial" w:cs="Arial"/>
                <w:szCs w:val="21"/>
              </w:rPr>
              <w:t>管和</w:t>
            </w:r>
            <w:r>
              <w:rPr>
                <w:rFonts w:ascii="Arial" w:hAnsi="Arial" w:cs="Arial" w:hint="eastAsia"/>
                <w:szCs w:val="21"/>
              </w:rPr>
              <w:t>Q</w:t>
            </w:r>
            <w:r>
              <w:rPr>
                <w:rFonts w:ascii="Arial" w:hAnsi="Arial" w:cs="Arial" w:hint="eastAsia"/>
                <w:szCs w:val="21"/>
              </w:rPr>
              <w:t>管</w:t>
            </w:r>
          </w:p>
          <w:p w:rsidR="00930085" w:rsidRPr="00E93E1E" w:rsidRDefault="00930085" w:rsidP="0047775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可自行互换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:rsidR="00B231E5" w:rsidRPr="00E93E1E" w:rsidRDefault="00B231E5" w:rsidP="00477757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8B1728">
              <w:rPr>
                <w:rFonts w:ascii="Arial" w:hAnsi="Arial" w:cs="Arial" w:hint="eastAsia"/>
                <w:szCs w:val="21"/>
              </w:rPr>
              <w:t>Q</w:t>
            </w:r>
            <w:r w:rsidRPr="008B1728">
              <w:rPr>
                <w:rFonts w:ascii="Arial" w:hAnsi="Arial" w:cs="Arial" w:hint="eastAsia"/>
                <w:szCs w:val="21"/>
              </w:rPr>
              <w:t>管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B231E5" w:rsidRPr="00E93E1E" w:rsidRDefault="00B231E5" w:rsidP="00930085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8B1728">
              <w:rPr>
                <w:rFonts w:ascii="Arial" w:hAnsi="Arial" w:cs="Arial" w:hint="eastAsia"/>
                <w:szCs w:val="21"/>
              </w:rPr>
              <w:t>法兰不带槽</w:t>
            </w:r>
            <w:r>
              <w:rPr>
                <w:rFonts w:ascii="Arial" w:hAnsi="Arial" w:cs="Arial" w:hint="eastAsia"/>
                <w:szCs w:val="21"/>
              </w:rPr>
              <w:t>（标配）</w:t>
            </w:r>
            <w:r w:rsidR="00930085">
              <w:rPr>
                <w:rFonts w:ascii="Arial" w:hAnsi="Arial" w:cs="Arial" w:hint="eastAsia"/>
                <w:szCs w:val="21"/>
              </w:rPr>
              <w:t xml:space="preserve">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8B1728">
              <w:rPr>
                <w:rFonts w:ascii="Arial" w:hAnsi="Arial" w:cs="Arial" w:hint="eastAsia"/>
                <w:szCs w:val="21"/>
              </w:rPr>
              <w:t>法兰带槽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 w:rsidR="00930085">
              <w:rPr>
                <w:rFonts w:ascii="Arial" w:hAnsi="Arial" w:cs="Arial"/>
                <w:szCs w:val="21"/>
              </w:rPr>
              <w:t xml:space="preserve">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szCs w:val="21"/>
              </w:rPr>
              <w:t>加高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930085">
              <w:rPr>
                <w:rFonts w:ascii="Arial" w:hAnsi="Arial" w:cs="Arial"/>
                <w:szCs w:val="21"/>
              </w:rPr>
              <w:t>mm</w:t>
            </w:r>
            <w:r w:rsidR="00930085" w:rsidRPr="00930085">
              <w:rPr>
                <w:rFonts w:ascii="Arial" w:hAnsi="Arial" w:cs="Arial"/>
                <w:szCs w:val="21"/>
              </w:rPr>
              <w:t xml:space="preserve"> 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 xml:space="preserve">  </w:t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0085">
              <w:rPr>
                <w:rFonts w:ascii="Arial" w:hAnsi="Arial" w:cs="Arial"/>
                <w:szCs w:val="21"/>
              </w:rPr>
              <w:t>不配</w:t>
            </w:r>
            <w:r w:rsidR="00930085">
              <w:rPr>
                <w:rFonts w:ascii="Arial" w:hAnsi="Arial" w:cs="Arial" w:hint="eastAsia"/>
                <w:szCs w:val="21"/>
              </w:rPr>
              <w:t>Q</w:t>
            </w:r>
            <w:r w:rsidR="00930085">
              <w:rPr>
                <w:rFonts w:ascii="Arial" w:hAnsi="Arial" w:cs="Arial" w:hint="eastAsia"/>
                <w:szCs w:val="21"/>
              </w:rPr>
              <w:t>管</w:t>
            </w:r>
          </w:p>
        </w:tc>
      </w:tr>
      <w:tr w:rsidR="00B231E5" w:rsidRPr="00E93E1E" w:rsidTr="00FB5A97">
        <w:trPr>
          <w:trHeight w:val="471"/>
          <w:jc w:val="center"/>
        </w:trPr>
        <w:tc>
          <w:tcPr>
            <w:tcW w:w="1869" w:type="dxa"/>
            <w:gridSpan w:val="7"/>
            <w:vMerge/>
            <w:shd w:val="clear" w:color="auto" w:fill="auto"/>
            <w:vAlign w:val="center"/>
          </w:tcPr>
          <w:p w:rsidR="00B231E5" w:rsidRDefault="00B231E5" w:rsidP="0047775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:rsidR="00B231E5" w:rsidRDefault="00B231E5" w:rsidP="00477757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8B1728">
              <w:rPr>
                <w:rFonts w:ascii="Arial" w:hAnsi="Arial" w:cs="Arial" w:hint="eastAsia"/>
                <w:szCs w:val="21"/>
              </w:rPr>
              <w:t>S</w:t>
            </w:r>
            <w:r w:rsidRPr="008B1728">
              <w:rPr>
                <w:rFonts w:ascii="Arial" w:hAnsi="Arial" w:cs="Arial" w:hint="eastAsia"/>
                <w:szCs w:val="21"/>
              </w:rPr>
              <w:t>管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B231E5" w:rsidRDefault="00B231E5" w:rsidP="00B231E5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8B1728">
              <w:rPr>
                <w:rFonts w:ascii="Arial" w:hAnsi="Arial" w:cs="Arial" w:hint="eastAsia"/>
                <w:szCs w:val="21"/>
              </w:rPr>
              <w:t>法兰不带槽</w:t>
            </w:r>
            <w:r>
              <w:rPr>
                <w:rFonts w:ascii="Arial" w:hAnsi="Arial" w:cs="Arial" w:hint="eastAsia"/>
                <w:szCs w:val="21"/>
              </w:rPr>
              <w:t>（标配）</w:t>
            </w:r>
            <w:r w:rsidR="00930085">
              <w:rPr>
                <w:rFonts w:ascii="Arial" w:hAnsi="Arial" w:cs="Arial" w:hint="eastAsia"/>
                <w:szCs w:val="21"/>
              </w:rPr>
              <w:t xml:space="preserve">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8B1728">
              <w:rPr>
                <w:rFonts w:ascii="Arial" w:hAnsi="Arial" w:cs="Arial" w:hint="eastAsia"/>
                <w:szCs w:val="21"/>
              </w:rPr>
              <w:t>法兰带槽</w:t>
            </w:r>
            <w:r w:rsidR="00930085">
              <w:rPr>
                <w:rFonts w:ascii="Arial" w:hAnsi="Arial" w:cs="Arial" w:hint="eastAsia"/>
                <w:szCs w:val="21"/>
              </w:rPr>
              <w:t xml:space="preserve"> </w:t>
            </w:r>
            <w:r w:rsidR="00930085">
              <w:rPr>
                <w:rFonts w:ascii="Arial" w:hAnsi="Arial" w:cs="Arial"/>
                <w:szCs w:val="21"/>
              </w:rPr>
              <w:t xml:space="preserve"> </w:t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0085">
              <w:rPr>
                <w:rFonts w:ascii="Arial" w:hAnsi="Arial" w:cs="Arial" w:hint="eastAsia"/>
                <w:szCs w:val="21"/>
              </w:rPr>
              <w:t>加高</w:t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930085" w:rsidRPr="00930085">
              <w:rPr>
                <w:rFonts w:ascii="Arial" w:hAnsi="Arial" w:cs="Arial"/>
                <w:szCs w:val="21"/>
              </w:rPr>
              <w:t>mm</w:t>
            </w:r>
          </w:p>
        </w:tc>
      </w:tr>
      <w:tr w:rsidR="00B231E5" w:rsidRPr="00E93E1E" w:rsidTr="009F5283">
        <w:trPr>
          <w:trHeight w:val="432"/>
          <w:jc w:val="center"/>
        </w:trPr>
        <w:tc>
          <w:tcPr>
            <w:tcW w:w="1869" w:type="dxa"/>
            <w:gridSpan w:val="7"/>
            <w:vMerge/>
            <w:shd w:val="clear" w:color="auto" w:fill="auto"/>
            <w:vAlign w:val="center"/>
          </w:tcPr>
          <w:p w:rsidR="00B231E5" w:rsidRDefault="00B231E5" w:rsidP="00477757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:rsidR="00B231E5" w:rsidRPr="008B1728" w:rsidRDefault="00B231E5" w:rsidP="0047775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</w:t>
            </w:r>
            <w:r>
              <w:rPr>
                <w:rFonts w:ascii="Arial" w:hAnsi="Arial" w:cs="Arial" w:hint="eastAsia"/>
                <w:szCs w:val="21"/>
              </w:rPr>
              <w:t>管</w:t>
            </w:r>
          </w:p>
        </w:tc>
        <w:tc>
          <w:tcPr>
            <w:tcW w:w="8228" w:type="dxa"/>
            <w:gridSpan w:val="17"/>
            <w:shd w:val="clear" w:color="auto" w:fill="auto"/>
            <w:vAlign w:val="center"/>
          </w:tcPr>
          <w:p w:rsidR="00B231E5" w:rsidRDefault="00B231E5" w:rsidP="00930085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8B1728">
              <w:rPr>
                <w:rFonts w:ascii="Arial" w:hAnsi="Arial" w:cs="Arial" w:hint="eastAsia"/>
                <w:szCs w:val="21"/>
              </w:rPr>
              <w:t>法兰不带槽</w:t>
            </w:r>
            <w:r>
              <w:rPr>
                <w:rFonts w:ascii="Arial" w:hAnsi="Arial" w:cs="Arial" w:hint="eastAsia"/>
                <w:szCs w:val="21"/>
              </w:rPr>
              <w:t>（标配）</w:t>
            </w:r>
            <w:r w:rsidR="00930085">
              <w:rPr>
                <w:rFonts w:ascii="Arial" w:hAnsi="Arial" w:cs="Arial" w:hint="eastAsia"/>
                <w:szCs w:val="21"/>
              </w:rPr>
              <w:t xml:space="preserve"> 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8B1728">
              <w:rPr>
                <w:rFonts w:ascii="Arial" w:hAnsi="Arial" w:cs="Arial" w:hint="eastAsia"/>
                <w:szCs w:val="21"/>
              </w:rPr>
              <w:t>法兰带槽</w:t>
            </w:r>
            <w:r w:rsidR="00930085">
              <w:rPr>
                <w:rFonts w:ascii="Arial" w:hAnsi="Arial" w:cs="Arial" w:hint="eastAsia"/>
                <w:szCs w:val="21"/>
              </w:rPr>
              <w:t xml:space="preserve">  </w:t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0085">
              <w:rPr>
                <w:rFonts w:ascii="Arial" w:hAnsi="Arial" w:cs="Arial" w:hint="eastAsia"/>
                <w:szCs w:val="21"/>
              </w:rPr>
              <w:t>加高</w:t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30085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930085" w:rsidRPr="00930085">
              <w:rPr>
                <w:rFonts w:ascii="Arial" w:hAnsi="Arial" w:cs="Arial"/>
                <w:szCs w:val="21"/>
              </w:rPr>
              <w:t>mm</w:t>
            </w:r>
            <w:r w:rsidR="00930085">
              <w:rPr>
                <w:rFonts w:ascii="Arial" w:hAnsi="Arial" w:cs="Arial"/>
                <w:szCs w:val="21"/>
              </w:rPr>
              <w:t xml:space="preserve">   </w:t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30085"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30085">
              <w:rPr>
                <w:rFonts w:ascii="Arial" w:hAnsi="Arial" w:cs="Arial"/>
                <w:szCs w:val="21"/>
              </w:rPr>
              <w:t>不配</w:t>
            </w:r>
            <w:r w:rsidR="00930085">
              <w:rPr>
                <w:rFonts w:ascii="Arial" w:hAnsi="Arial" w:cs="Arial"/>
                <w:szCs w:val="21"/>
              </w:rPr>
              <w:t>R</w:t>
            </w:r>
            <w:r w:rsidR="00930085">
              <w:rPr>
                <w:rFonts w:ascii="Arial" w:hAnsi="Arial" w:cs="Arial" w:hint="eastAsia"/>
                <w:szCs w:val="21"/>
              </w:rPr>
              <w:t>管</w:t>
            </w:r>
          </w:p>
        </w:tc>
      </w:tr>
      <w:tr w:rsidR="00477757" w:rsidRPr="00E93E1E" w:rsidTr="00266680">
        <w:trPr>
          <w:trHeight w:val="1303"/>
          <w:jc w:val="center"/>
        </w:trPr>
        <w:tc>
          <w:tcPr>
            <w:tcW w:w="1869" w:type="dxa"/>
            <w:gridSpan w:val="7"/>
            <w:shd w:val="clear" w:color="auto" w:fill="auto"/>
            <w:vAlign w:val="center"/>
          </w:tcPr>
          <w:p w:rsidR="00477757" w:rsidRDefault="00477757" w:rsidP="00477757">
            <w:pPr>
              <w:jc w:val="center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水平传动轴</w:t>
            </w:r>
            <w:r>
              <w:rPr>
                <w:rFonts w:ascii="Arial" w:hAnsi="Arial" w:cs="Arial" w:hint="eastAsia"/>
                <w:szCs w:val="21"/>
              </w:rPr>
              <w:t>长度</w:t>
            </w:r>
          </w:p>
          <w:p w:rsidR="00477757" w:rsidRDefault="00477757" w:rsidP="0047775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单位：</w:t>
            </w:r>
            <w:r>
              <w:rPr>
                <w:rFonts w:ascii="Arial" w:hAnsi="Arial" w:cs="Arial" w:hint="eastAsia"/>
                <w:szCs w:val="21"/>
              </w:rPr>
              <w:t>mm</w:t>
            </w:r>
          </w:p>
          <w:p w:rsidR="00477757" w:rsidRPr="00E93E1E" w:rsidRDefault="00477757" w:rsidP="0047775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（超标部分另收费）</w:t>
            </w:r>
          </w:p>
        </w:tc>
        <w:tc>
          <w:tcPr>
            <w:tcW w:w="9202" w:type="dxa"/>
            <w:gridSpan w:val="20"/>
            <w:shd w:val="clear" w:color="auto" w:fill="auto"/>
            <w:vAlign w:val="center"/>
          </w:tcPr>
          <w:p w:rsidR="00477757" w:rsidRDefault="00477757" w:rsidP="00477757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 w:hint="eastAsia"/>
                <w:szCs w:val="21"/>
              </w:rPr>
              <w:t>H1=</w:t>
            </w:r>
            <w:r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1000</w:t>
            </w:r>
            <w:r w:rsidRPr="00E93E1E">
              <w:rPr>
                <w:rFonts w:ascii="Arial" w:hAnsi="Arial" w:cs="Arial" w:hint="eastAsia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>标配</w:t>
            </w:r>
            <w:r w:rsidRPr="00E93E1E">
              <w:rPr>
                <w:rFonts w:ascii="Arial" w:hAnsi="Arial" w:cs="Arial" w:hint="eastAsia"/>
                <w:szCs w:val="21"/>
              </w:rPr>
              <w:t>）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/>
                <w:szCs w:val="21"/>
              </w:rPr>
              <w:t>H</w:t>
            </w:r>
            <w:r>
              <w:rPr>
                <w:rFonts w:ascii="Arial" w:hAnsi="Arial" w:cs="Arial" w:hint="eastAsia"/>
                <w:szCs w:val="21"/>
              </w:rPr>
              <w:t>1</w:t>
            </w:r>
            <w:r w:rsidRPr="00E93E1E">
              <w:rPr>
                <w:rFonts w:ascii="Arial" w:hAnsi="Arial" w:cs="Arial"/>
                <w:szCs w:val="21"/>
              </w:rPr>
              <w:t xml:space="preserve"> =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2" w:name="Text122"/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22"/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szCs w:val="21"/>
              </w:rPr>
              <w:t>H2 =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3" w:name="Text123"/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23"/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szCs w:val="21"/>
              </w:rPr>
              <w:t>H3 =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4" w:name="Text124"/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24"/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szCs w:val="21"/>
              </w:rPr>
              <w:t>H4 =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5" w:name="Text125"/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bookmarkEnd w:id="25"/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szCs w:val="21"/>
              </w:rPr>
              <w:t>其它（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6" w:name="Text126"/>
            <w:r>
              <w:rPr>
                <w:rFonts w:ascii="Arial" w:hAnsi="Arial" w:cs="Arial" w:hint="eastAsia"/>
                <w:szCs w:val="21"/>
              </w:rPr>
              <w:instrText>FORMTEXT</w:instrTex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26"/>
            <w:r>
              <w:rPr>
                <w:rFonts w:ascii="Arial" w:hAnsi="Arial" w:cs="Arial" w:hint="eastAsia"/>
                <w:szCs w:val="21"/>
              </w:rPr>
              <w:t>）注：</w:t>
            </w:r>
            <w:r>
              <w:rPr>
                <w:rFonts w:ascii="Arial" w:hAnsi="Arial" w:cs="Arial" w:hint="eastAsia"/>
                <w:szCs w:val="21"/>
              </w:rPr>
              <w:t>H1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H2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H3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H4</w:t>
            </w:r>
            <w:r>
              <w:rPr>
                <w:rFonts w:ascii="Arial" w:hAnsi="Arial" w:cs="Arial" w:hint="eastAsia"/>
                <w:szCs w:val="21"/>
              </w:rPr>
              <w:t>为多台机械联动时所需传动轴（</w:t>
            </w:r>
            <w:r w:rsidRPr="00E93E1E">
              <w:rPr>
                <w:rFonts w:ascii="Arial" w:hAnsi="Arial" w:cs="Arial"/>
                <w:szCs w:val="21"/>
              </w:rPr>
              <w:t>请查阅技术数据</w:t>
            </w:r>
            <w:r>
              <w:rPr>
                <w:rFonts w:ascii="Arial" w:hAnsi="Arial" w:cs="Arial" w:hint="eastAsia"/>
                <w:szCs w:val="21"/>
              </w:rPr>
              <w:t>）</w:t>
            </w:r>
          </w:p>
          <w:p w:rsidR="00477757" w:rsidRPr="00E93E1E" w:rsidRDefault="00477757" w:rsidP="00477757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 w:hint="eastAsia"/>
                <w:szCs w:val="21"/>
              </w:rPr>
              <w:t>(</w:t>
            </w:r>
            <w:r w:rsidRPr="00E93E1E">
              <w:rPr>
                <w:rFonts w:ascii="Arial" w:hAnsi="Arial" w:cs="Arial" w:hint="eastAsia"/>
                <w:szCs w:val="21"/>
              </w:rPr>
              <w:t>水平轴配备防护罩，长度如超过</w:t>
            </w:r>
            <w:smartTag w:uri="urn:schemas-microsoft-com:office:smarttags" w:element="chmetcnv">
              <w:smartTagPr>
                <w:attr w:name="UnitName" w:val="米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93E1E">
                <w:rPr>
                  <w:rFonts w:ascii="Arial" w:hAnsi="Arial" w:cs="Arial" w:hint="eastAsia"/>
                  <w:szCs w:val="21"/>
                </w:rPr>
                <w:t>2</w:t>
              </w:r>
              <w:r w:rsidRPr="00E93E1E">
                <w:rPr>
                  <w:rFonts w:ascii="Arial" w:hAnsi="Arial" w:cs="Arial" w:hint="eastAsia"/>
                  <w:szCs w:val="21"/>
                </w:rPr>
                <w:t>米</w:t>
              </w:r>
            </w:smartTag>
            <w:r w:rsidRPr="00E93E1E">
              <w:rPr>
                <w:rFonts w:ascii="Arial" w:hAnsi="Arial" w:cs="Arial" w:hint="eastAsia"/>
                <w:szCs w:val="21"/>
              </w:rPr>
              <w:t>，则需中间支撑盒，</w:t>
            </w:r>
            <w:r w:rsidRPr="00E93E1E">
              <w:rPr>
                <w:rFonts w:ascii="Arial" w:hAnsi="Arial" w:cs="Arial"/>
                <w:szCs w:val="21"/>
              </w:rPr>
              <w:t>请查阅技术数据</w:t>
            </w:r>
            <w:r w:rsidRPr="00E93E1E">
              <w:rPr>
                <w:rFonts w:ascii="Arial" w:hAnsi="Arial" w:cs="Arial" w:hint="eastAsia"/>
                <w:szCs w:val="21"/>
              </w:rPr>
              <w:t>)</w:t>
            </w:r>
          </w:p>
        </w:tc>
      </w:tr>
      <w:tr w:rsidR="00477757" w:rsidRPr="00E93E1E" w:rsidTr="00266680">
        <w:trPr>
          <w:trHeight w:val="1145"/>
          <w:jc w:val="center"/>
        </w:trPr>
        <w:tc>
          <w:tcPr>
            <w:tcW w:w="1869" w:type="dxa"/>
            <w:gridSpan w:val="7"/>
            <w:shd w:val="clear" w:color="auto" w:fill="auto"/>
            <w:vAlign w:val="center"/>
          </w:tcPr>
          <w:p w:rsidR="00477757" w:rsidRDefault="00477757" w:rsidP="00477757">
            <w:pPr>
              <w:jc w:val="center"/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垂直传动轴长度</w:t>
            </w:r>
          </w:p>
          <w:p w:rsidR="00477757" w:rsidRDefault="00477757" w:rsidP="0047775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单位：</w:t>
            </w:r>
            <w:r>
              <w:rPr>
                <w:rFonts w:ascii="Arial" w:hAnsi="Arial" w:cs="Arial" w:hint="eastAsia"/>
                <w:szCs w:val="21"/>
              </w:rPr>
              <w:t>mm</w:t>
            </w:r>
          </w:p>
          <w:p w:rsidR="00477757" w:rsidRPr="00E93E1E" w:rsidRDefault="00477757" w:rsidP="0047775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（超标部分另收费）</w:t>
            </w:r>
          </w:p>
        </w:tc>
        <w:tc>
          <w:tcPr>
            <w:tcW w:w="9202" w:type="dxa"/>
            <w:gridSpan w:val="20"/>
            <w:shd w:val="clear" w:color="auto" w:fill="auto"/>
            <w:vAlign w:val="center"/>
          </w:tcPr>
          <w:p w:rsidR="00477757" w:rsidRDefault="00477757" w:rsidP="00477757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 w:hint="eastAsia"/>
                <w:szCs w:val="21"/>
              </w:rPr>
              <w:t>V1=</w:t>
            </w:r>
            <w:r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2000</w:t>
            </w:r>
            <w:r>
              <w:rPr>
                <w:rFonts w:ascii="Arial" w:hAnsi="Arial" w:cs="Arial" w:hint="eastAsia"/>
                <w:b/>
                <w:noProof/>
                <w:color w:val="0000FF"/>
                <w:szCs w:val="21"/>
              </w:rPr>
              <w:t>（</w:t>
            </w:r>
            <w:r w:rsidRPr="00E93E1E">
              <w:rPr>
                <w:rFonts w:ascii="Arial" w:hAnsi="Arial" w:cs="Arial" w:hint="eastAsia"/>
                <w:szCs w:val="21"/>
              </w:rPr>
              <w:t>标配</w:t>
            </w:r>
            <w:r>
              <w:rPr>
                <w:rFonts w:ascii="Arial" w:hAnsi="Arial" w:cs="Arial" w:hint="eastAsia"/>
                <w:szCs w:val="21"/>
              </w:rPr>
              <w:t>）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szCs w:val="21"/>
              </w:rPr>
              <w:t>其它（</w:t>
            </w:r>
            <w:r>
              <w:rPr>
                <w:rFonts w:ascii="Arial" w:hAnsi="Arial" w:cs="Arial"/>
                <w:szCs w:val="21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7" w:name="Text127"/>
            <w:r>
              <w:rPr>
                <w:rFonts w:ascii="Arial" w:hAnsi="Arial" w:cs="Arial" w:hint="eastAsia"/>
                <w:szCs w:val="21"/>
              </w:rPr>
              <w:instrText>FORMTEXT</w:instrText>
            </w:r>
            <w:r>
              <w:rPr>
                <w:rFonts w:ascii="Arial" w:hAnsi="Arial" w:cs="Arial"/>
                <w:szCs w:val="21"/>
              </w:rPr>
            </w:r>
            <w:r>
              <w:rPr>
                <w:rFonts w:ascii="Arial" w:hAnsi="Arial" w:cs="Arial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noProof/>
                <w:szCs w:val="21"/>
              </w:rPr>
              <w:t> </w:t>
            </w:r>
            <w:r>
              <w:rPr>
                <w:rFonts w:ascii="Arial" w:hAnsi="Arial" w:cs="Arial"/>
                <w:szCs w:val="21"/>
              </w:rPr>
              <w:fldChar w:fldCharType="end"/>
            </w:r>
            <w:bookmarkEnd w:id="27"/>
            <w:r>
              <w:rPr>
                <w:rFonts w:ascii="Arial" w:hAnsi="Arial" w:cs="Arial" w:hint="eastAsia"/>
                <w:szCs w:val="21"/>
              </w:rPr>
              <w:t>）</w:t>
            </w:r>
          </w:p>
          <w:p w:rsidR="00477757" w:rsidRPr="00E93E1E" w:rsidRDefault="00477757" w:rsidP="00477757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7B3BD4">
              <w:rPr>
                <w:rFonts w:ascii="Arial" w:hAnsi="Arial" w:cs="Arial" w:hint="eastAsia"/>
                <w:szCs w:val="21"/>
              </w:rPr>
              <w:t>配防</w:t>
            </w:r>
            <w:r>
              <w:rPr>
                <w:rFonts w:ascii="Arial" w:hAnsi="Arial" w:cs="Arial" w:hint="eastAsia"/>
                <w:szCs w:val="21"/>
              </w:rPr>
              <w:t>护</w:t>
            </w:r>
            <w:r w:rsidRPr="007B3BD4">
              <w:rPr>
                <w:rFonts w:ascii="Arial" w:hAnsi="Arial" w:cs="Arial" w:hint="eastAsia"/>
                <w:szCs w:val="21"/>
              </w:rPr>
              <w:t>罩</w:t>
            </w:r>
            <w:r>
              <w:rPr>
                <w:rFonts w:ascii="Arial" w:hAnsi="Arial" w:cs="Arial" w:hint="eastAsia"/>
                <w:szCs w:val="21"/>
              </w:rPr>
              <w:t>（另收费）</w:t>
            </w:r>
          </w:p>
        </w:tc>
      </w:tr>
      <w:tr w:rsidR="00477757" w:rsidRPr="00E93E1E" w:rsidTr="00266680">
        <w:trPr>
          <w:trHeight w:val="20"/>
          <w:jc w:val="center"/>
        </w:trPr>
        <w:tc>
          <w:tcPr>
            <w:tcW w:w="1869" w:type="dxa"/>
            <w:gridSpan w:val="7"/>
            <w:shd w:val="clear" w:color="auto" w:fill="auto"/>
            <w:vAlign w:val="center"/>
          </w:tcPr>
          <w:p w:rsidR="00477757" w:rsidRPr="00E93E1E" w:rsidRDefault="00477757" w:rsidP="00477757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szCs w:val="21"/>
              </w:rPr>
              <w:t>接线端子屏蔽罩</w:t>
            </w:r>
          </w:p>
        </w:tc>
        <w:tc>
          <w:tcPr>
            <w:tcW w:w="9202" w:type="dxa"/>
            <w:gridSpan w:val="20"/>
            <w:shd w:val="clear" w:color="auto" w:fill="auto"/>
            <w:vAlign w:val="center"/>
          </w:tcPr>
          <w:p w:rsidR="00477757" w:rsidRPr="00E93E1E" w:rsidRDefault="00477757" w:rsidP="00477757">
            <w:pPr>
              <w:rPr>
                <w:rFonts w:ascii="Arial" w:hAnsi="Arial" w:cs="Arial"/>
                <w:szCs w:val="21"/>
              </w:rPr>
            </w:pP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Pr="00E93E1E">
              <w:rPr>
                <w:rFonts w:ascii="Arial" w:hAnsi="Arial" w:cs="Arial" w:hint="eastAsia"/>
                <w:noProof/>
                <w:szCs w:val="21"/>
              </w:rPr>
              <w:t>组合式带</w:t>
            </w:r>
            <w:r w:rsidRPr="00E93E1E">
              <w:rPr>
                <w:rFonts w:ascii="Arial" w:hAnsi="Arial" w:cs="Arial"/>
                <w:szCs w:val="21"/>
              </w:rPr>
              <w:t>屏蔽罩</w:t>
            </w:r>
            <w:r w:rsidRPr="00E93E1E">
              <w:rPr>
                <w:rFonts w:ascii="Arial" w:hAnsi="Arial" w:cs="Arial" w:hint="eastAsia"/>
                <w:szCs w:val="21"/>
              </w:rPr>
              <w:t xml:space="preserve">,  </w:t>
            </w:r>
            <w:r w:rsidRPr="00E93E1E">
              <w:rPr>
                <w:rFonts w:ascii="Arial" w:hAnsi="Arial" w:cs="Arial" w:hint="eastAsia"/>
                <w:noProof/>
                <w:szCs w:val="21"/>
              </w:rPr>
              <w:t>复合式</w:t>
            </w:r>
            <w:r w:rsidRPr="00E93E1E">
              <w:rPr>
                <w:rFonts w:ascii="Arial" w:hAnsi="Arial" w:cs="Arial"/>
                <w:noProof/>
                <w:szCs w:val="21"/>
              </w:rPr>
              <w:t>不</w:t>
            </w:r>
            <w:r w:rsidRPr="00E93E1E">
              <w:rPr>
                <w:rFonts w:ascii="Arial" w:hAnsi="Arial" w:cs="Arial" w:hint="eastAsia"/>
                <w:noProof/>
                <w:szCs w:val="21"/>
              </w:rPr>
              <w:t>带</w:t>
            </w:r>
            <w:r>
              <w:rPr>
                <w:rFonts w:ascii="Arial" w:hAnsi="Arial" w:cs="Arial" w:hint="eastAsia"/>
                <w:szCs w:val="21"/>
              </w:rPr>
              <w:t>（标配）</w:t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Pr="00E93E1E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noProof/>
                <w:szCs w:val="21"/>
              </w:rPr>
              <w:t>复合式</w:t>
            </w:r>
            <w:r w:rsidRPr="00E93E1E">
              <w:rPr>
                <w:rFonts w:ascii="Arial" w:hAnsi="Arial" w:cs="Arial"/>
                <w:noProof/>
                <w:szCs w:val="21"/>
              </w:rPr>
              <w:t>配</w:t>
            </w:r>
            <w:r w:rsidRPr="00E93E1E">
              <w:rPr>
                <w:rFonts w:ascii="Arial" w:hAnsi="Arial" w:cs="Arial"/>
                <w:szCs w:val="21"/>
              </w:rPr>
              <w:t>屏蔽罩</w:t>
            </w:r>
            <w:r w:rsidRPr="00E93E1E">
              <w:rPr>
                <w:rFonts w:ascii="Arial" w:hAnsi="Arial" w:cs="Arial" w:hint="eastAsia"/>
                <w:szCs w:val="21"/>
              </w:rPr>
              <w:t>（另收费）</w:t>
            </w:r>
          </w:p>
        </w:tc>
      </w:tr>
      <w:tr w:rsidR="00477757" w:rsidRPr="00E93E1E" w:rsidTr="00266680">
        <w:trPr>
          <w:trHeight w:val="2591"/>
          <w:jc w:val="center"/>
        </w:trPr>
        <w:tc>
          <w:tcPr>
            <w:tcW w:w="11071" w:type="dxa"/>
            <w:gridSpan w:val="27"/>
            <w:shd w:val="clear" w:color="auto" w:fill="auto"/>
            <w:vAlign w:val="center"/>
          </w:tcPr>
          <w:tbl>
            <w:tblPr>
              <w:tblW w:w="108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1"/>
              <w:gridCol w:w="3259"/>
              <w:gridCol w:w="3360"/>
            </w:tblGrid>
            <w:tr w:rsidR="00477757" w:rsidRPr="00E93E1E">
              <w:trPr>
                <w:trHeight w:val="269"/>
                <w:jc w:val="center"/>
              </w:trPr>
              <w:tc>
                <w:tcPr>
                  <w:tcW w:w="4201" w:type="dxa"/>
                  <w:vAlign w:val="center"/>
                </w:tcPr>
                <w:p w:rsidR="00477757" w:rsidRPr="00E93E1E" w:rsidRDefault="00477757" w:rsidP="00477757">
                  <w:pPr>
                    <w:snapToGrid w:val="0"/>
                    <w:ind w:firstLine="90"/>
                    <w:jc w:val="center"/>
                    <w:rPr>
                      <w:rFonts w:ascii="Arial" w:hAnsi="Arial" w:cs="Arial"/>
                      <w:b/>
                      <w:color w:val="000000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b/>
                      <w:color w:val="000000"/>
                      <w:szCs w:val="21"/>
                    </w:rPr>
                    <w:t>绝缘强度</w:t>
                  </w:r>
                  <w:r w:rsidRPr="00E93E1E">
                    <w:rPr>
                      <w:rFonts w:ascii="Arial" w:hAnsi="Arial" w:cs="Arial" w:hint="eastAsia"/>
                      <w:b/>
                      <w:color w:val="000000"/>
                      <w:szCs w:val="21"/>
                    </w:rPr>
                    <w:t>(kV)</w:t>
                  </w:r>
                </w:p>
              </w:tc>
              <w:tc>
                <w:tcPr>
                  <w:tcW w:w="3259" w:type="dxa"/>
                  <w:vAlign w:val="center"/>
                </w:tcPr>
                <w:p w:rsidR="00477757" w:rsidRPr="00E93E1E" w:rsidRDefault="00477757" w:rsidP="00477757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b/>
                      <w:color w:val="000000"/>
                      <w:szCs w:val="21"/>
                    </w:rPr>
                    <w:t>额定外施耐受电压（</w:t>
                  </w:r>
                  <w:r w:rsidRPr="00E93E1E">
                    <w:rPr>
                      <w:rFonts w:ascii="Arial" w:hAnsi="Arial" w:cs="Arial" w:hint="eastAsia"/>
                      <w:b/>
                      <w:color w:val="000000"/>
                      <w:szCs w:val="21"/>
                    </w:rPr>
                    <w:t>50Hz1min</w:t>
                  </w:r>
                  <w:r w:rsidRPr="00E93E1E">
                    <w:rPr>
                      <w:rFonts w:ascii="Arial" w:hAnsi="Arial" w:cs="Arial" w:hint="eastAsia"/>
                      <w:b/>
                      <w:color w:val="000000"/>
                      <w:szCs w:val="21"/>
                    </w:rPr>
                    <w:t>）</w:t>
                  </w:r>
                </w:p>
              </w:tc>
              <w:tc>
                <w:tcPr>
                  <w:tcW w:w="3360" w:type="dxa"/>
                  <w:vAlign w:val="center"/>
                </w:tcPr>
                <w:p w:rsidR="00477757" w:rsidRPr="00E93E1E" w:rsidRDefault="00477757" w:rsidP="00477757">
                  <w:pPr>
                    <w:snapToGrid w:val="0"/>
                    <w:jc w:val="center"/>
                    <w:rPr>
                      <w:rFonts w:ascii="Arial" w:hAnsi="Arial" w:cs="Arial"/>
                      <w:b/>
                      <w:color w:val="000000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b/>
                      <w:color w:val="000000"/>
                      <w:szCs w:val="21"/>
                    </w:rPr>
                    <w:t>额定雷电冲击耐受电压</w:t>
                  </w:r>
                  <w:r w:rsidRPr="00E93E1E">
                    <w:rPr>
                      <w:rFonts w:ascii="Arial" w:hAnsi="Arial" w:cs="Arial" w:hint="eastAsia"/>
                      <w:b/>
                      <w:color w:val="000000"/>
                      <w:szCs w:val="21"/>
                    </w:rPr>
                    <w:t>(1.2/50</w:t>
                  </w:r>
                  <w:r w:rsidRPr="00E93E1E">
                    <w:rPr>
                      <w:rFonts w:ascii="Arial" w:hAnsi="Arial" w:cs="Arial"/>
                      <w:b/>
                      <w:color w:val="000000"/>
                      <w:szCs w:val="21"/>
                    </w:rPr>
                    <w:t>μ</w:t>
                  </w:r>
                  <w:r w:rsidRPr="00E93E1E">
                    <w:rPr>
                      <w:rFonts w:ascii="Arial" w:hAnsi="Arial" w:cs="Arial" w:hint="eastAsia"/>
                      <w:b/>
                      <w:color w:val="000000"/>
                      <w:szCs w:val="21"/>
                    </w:rPr>
                    <w:t>s)</w:t>
                  </w:r>
                </w:p>
              </w:tc>
            </w:tr>
            <w:tr w:rsidR="00477757" w:rsidRPr="00E93E1E">
              <w:trPr>
                <w:trHeight w:val="20"/>
                <w:jc w:val="center"/>
              </w:trPr>
              <w:tc>
                <w:tcPr>
                  <w:tcW w:w="4201" w:type="dxa"/>
                  <w:vAlign w:val="center"/>
                </w:tcPr>
                <w:p w:rsidR="00477757" w:rsidRPr="00E93E1E" w:rsidRDefault="00477757" w:rsidP="00477757">
                  <w:pPr>
                    <w:jc w:val="left"/>
                    <w:rPr>
                      <w:rFonts w:ascii="Arial" w:hAnsi="Arial" w:cs="Arial"/>
                      <w:color w:val="000000"/>
                      <w:spacing w:val="-10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color w:val="000000"/>
                      <w:spacing w:val="-10"/>
                      <w:szCs w:val="21"/>
                    </w:rPr>
                    <w:t>分接开关对地</w:t>
                  </w:r>
                </w:p>
              </w:tc>
              <w:tc>
                <w:tcPr>
                  <w:tcW w:w="3259" w:type="dxa"/>
                  <w:shd w:val="clear" w:color="auto" w:fill="auto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35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28"/>
                </w:p>
              </w:tc>
              <w:tc>
                <w:tcPr>
                  <w:tcW w:w="3360" w:type="dxa"/>
                  <w:shd w:val="clear" w:color="auto" w:fill="auto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36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29"/>
                </w:p>
              </w:tc>
            </w:tr>
            <w:tr w:rsidR="00477757" w:rsidRPr="00E93E1E">
              <w:trPr>
                <w:trHeight w:val="240"/>
                <w:jc w:val="center"/>
              </w:trPr>
              <w:tc>
                <w:tcPr>
                  <w:tcW w:w="4201" w:type="dxa"/>
                  <w:vAlign w:val="center"/>
                </w:tcPr>
                <w:p w:rsidR="00477757" w:rsidRPr="00E93E1E" w:rsidRDefault="00477757" w:rsidP="00477757">
                  <w:pPr>
                    <w:jc w:val="left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szCs w:val="21"/>
                    </w:rPr>
                    <w:t>同相调压绕组最大、最小分接之间（</w:t>
                  </w:r>
                  <w:r w:rsidRPr="00E93E1E">
                    <w:rPr>
                      <w:rFonts w:ascii="Arial" w:hAnsi="Arial" w:cs="Arial"/>
                      <w:szCs w:val="21"/>
                    </w:rPr>
                    <w:t>a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）</w:t>
                  </w:r>
                </w:p>
              </w:tc>
              <w:tc>
                <w:tcPr>
                  <w:tcW w:w="3259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8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0"/>
                </w:p>
              </w:tc>
              <w:tc>
                <w:tcPr>
                  <w:tcW w:w="3360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9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1"/>
                </w:p>
              </w:tc>
            </w:tr>
            <w:tr w:rsidR="00477757" w:rsidRPr="00E93E1E">
              <w:trPr>
                <w:trHeight w:val="20"/>
                <w:jc w:val="center"/>
              </w:trPr>
              <w:tc>
                <w:tcPr>
                  <w:tcW w:w="4201" w:type="dxa"/>
                  <w:vAlign w:val="center"/>
                </w:tcPr>
                <w:p w:rsidR="00477757" w:rsidRPr="00E93E1E" w:rsidRDefault="00477757" w:rsidP="00477757">
                  <w:pPr>
                    <w:jc w:val="left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szCs w:val="21"/>
                    </w:rPr>
                    <w:t>任意分接位置上分接选择器触头之间（</w:t>
                  </w:r>
                  <w:r w:rsidRPr="00E93E1E">
                    <w:rPr>
                      <w:rFonts w:ascii="Arial" w:hAnsi="Arial" w:cs="Arial"/>
                      <w:szCs w:val="21"/>
                    </w:rPr>
                    <w:t>a</w:t>
                  </w:r>
                  <w:r w:rsidRPr="00E93E1E">
                    <w:rPr>
                      <w:rFonts w:ascii="Arial" w:hAnsi="Arial" w:cs="Arial" w:hint="eastAsia"/>
                      <w:szCs w:val="21"/>
                      <w:vertAlign w:val="subscript"/>
                    </w:rPr>
                    <w:t>1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）</w:t>
                  </w:r>
                </w:p>
              </w:tc>
              <w:tc>
                <w:tcPr>
                  <w:tcW w:w="3259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41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2"/>
                </w:p>
              </w:tc>
              <w:tc>
                <w:tcPr>
                  <w:tcW w:w="3360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42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3"/>
                </w:p>
              </w:tc>
            </w:tr>
            <w:tr w:rsidR="00477757" w:rsidRPr="00E93E1E">
              <w:trPr>
                <w:trHeight w:val="20"/>
                <w:jc w:val="center"/>
              </w:trPr>
              <w:tc>
                <w:tcPr>
                  <w:tcW w:w="4201" w:type="dxa"/>
                  <w:vAlign w:val="center"/>
                </w:tcPr>
                <w:p w:rsidR="00477757" w:rsidRPr="00E93E1E" w:rsidRDefault="00477757" w:rsidP="00477757">
                  <w:pPr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color w:val="000000"/>
                      <w:szCs w:val="21"/>
                    </w:rPr>
                    <w:t>不同相调压绕组任意分接之间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（</w:t>
                  </w:r>
                  <w:r w:rsidRPr="00E93E1E">
                    <w:rPr>
                      <w:rFonts w:ascii="Arial" w:hAnsi="Arial" w:cs="Arial"/>
                      <w:szCs w:val="21"/>
                    </w:rPr>
                    <w:t>b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）</w:t>
                  </w:r>
                </w:p>
              </w:tc>
              <w:tc>
                <w:tcPr>
                  <w:tcW w:w="3259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34" w:name="Text44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4"/>
                </w:p>
              </w:tc>
              <w:tc>
                <w:tcPr>
                  <w:tcW w:w="3360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35" w:name="Text45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5"/>
                </w:p>
              </w:tc>
            </w:tr>
            <w:tr w:rsidR="00477757" w:rsidRPr="00E93E1E">
              <w:trPr>
                <w:trHeight w:val="344"/>
                <w:jc w:val="center"/>
              </w:trPr>
              <w:tc>
                <w:tcPr>
                  <w:tcW w:w="4201" w:type="dxa"/>
                  <w:vAlign w:val="center"/>
                </w:tcPr>
                <w:p w:rsidR="00477757" w:rsidRPr="00E93E1E" w:rsidRDefault="00477757" w:rsidP="00477757">
                  <w:pPr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color w:val="000000"/>
                      <w:szCs w:val="21"/>
                    </w:rPr>
                    <w:t>同相粗调绕组首端与同相的电流引出端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（</w:t>
                  </w:r>
                  <w:r w:rsidRPr="00E93E1E">
                    <w:rPr>
                      <w:rFonts w:ascii="Arial" w:hAnsi="Arial" w:cs="Arial"/>
                      <w:szCs w:val="21"/>
                    </w:rPr>
                    <w:t>c</w:t>
                  </w:r>
                  <w:r w:rsidRPr="00E93E1E">
                    <w:rPr>
                      <w:rFonts w:ascii="Arial" w:hAnsi="Arial" w:cs="Arial"/>
                      <w:szCs w:val="21"/>
                      <w:vertAlign w:val="subscript"/>
                    </w:rPr>
                    <w:t>1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）</w:t>
                  </w:r>
                </w:p>
              </w:tc>
              <w:tc>
                <w:tcPr>
                  <w:tcW w:w="3259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47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6"/>
                </w:p>
              </w:tc>
              <w:tc>
                <w:tcPr>
                  <w:tcW w:w="3360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37" w:name="Text48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7"/>
                </w:p>
              </w:tc>
            </w:tr>
            <w:tr w:rsidR="00477757" w:rsidRPr="00E93E1E">
              <w:trPr>
                <w:trHeight w:val="20"/>
                <w:jc w:val="center"/>
              </w:trPr>
              <w:tc>
                <w:tcPr>
                  <w:tcW w:w="4201" w:type="dxa"/>
                  <w:vAlign w:val="center"/>
                </w:tcPr>
                <w:p w:rsidR="00477757" w:rsidRPr="00E93E1E" w:rsidRDefault="00477757" w:rsidP="00477757">
                  <w:pPr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color w:val="000000"/>
                      <w:szCs w:val="21"/>
                    </w:rPr>
                    <w:t>不同相粗调绕组始端（</w:t>
                  </w:r>
                  <w:r w:rsidRPr="00E93E1E">
                    <w:rPr>
                      <w:rFonts w:ascii="Arial" w:hAnsi="Arial" w:cs="Arial" w:hint="eastAsia"/>
                      <w:color w:val="000000"/>
                      <w:szCs w:val="21"/>
                    </w:rPr>
                    <w:t>-</w:t>
                  </w:r>
                  <w:r w:rsidRPr="00E93E1E">
                    <w:rPr>
                      <w:rFonts w:ascii="Arial" w:hAnsi="Arial" w:cs="Arial" w:hint="eastAsia"/>
                      <w:color w:val="000000"/>
                      <w:szCs w:val="21"/>
                    </w:rPr>
                    <w:t>）触头间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（</w:t>
                  </w:r>
                  <w:r w:rsidRPr="00E93E1E">
                    <w:rPr>
                      <w:rFonts w:ascii="Arial" w:hAnsi="Arial" w:cs="Arial"/>
                      <w:szCs w:val="21"/>
                    </w:rPr>
                    <w:t>c</w:t>
                  </w:r>
                  <w:r w:rsidRPr="00E93E1E">
                    <w:rPr>
                      <w:rFonts w:ascii="Arial" w:hAnsi="Arial" w:cs="Arial"/>
                      <w:szCs w:val="21"/>
                      <w:vertAlign w:val="subscript"/>
                    </w:rPr>
                    <w:t>2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）</w:t>
                  </w:r>
                </w:p>
              </w:tc>
              <w:tc>
                <w:tcPr>
                  <w:tcW w:w="3259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38" w:name="Text50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8"/>
                </w:p>
              </w:tc>
              <w:tc>
                <w:tcPr>
                  <w:tcW w:w="3360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39" w:name="Text51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39"/>
                </w:p>
              </w:tc>
            </w:tr>
            <w:tr w:rsidR="00477757" w:rsidRPr="00E93E1E">
              <w:trPr>
                <w:trHeight w:val="327"/>
                <w:jc w:val="center"/>
              </w:trPr>
              <w:tc>
                <w:tcPr>
                  <w:tcW w:w="4201" w:type="dxa"/>
                  <w:vAlign w:val="center"/>
                </w:tcPr>
                <w:p w:rsidR="00477757" w:rsidRPr="00E93E1E" w:rsidRDefault="00477757" w:rsidP="00477757">
                  <w:pPr>
                    <w:jc w:val="left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 w:hint="eastAsia"/>
                      <w:szCs w:val="21"/>
                    </w:rPr>
                    <w:t>同相粗调绕组首末端之间（</w:t>
                  </w:r>
                  <w:r w:rsidRPr="00E93E1E">
                    <w:rPr>
                      <w:rFonts w:ascii="Arial" w:hAnsi="Arial" w:cs="Arial"/>
                      <w:szCs w:val="21"/>
                    </w:rPr>
                    <w:t>d</w:t>
                  </w:r>
                  <w:r w:rsidRPr="00E93E1E">
                    <w:rPr>
                      <w:rFonts w:ascii="Arial" w:hAnsi="Arial" w:cs="Arial" w:hint="eastAsia"/>
                      <w:szCs w:val="21"/>
                    </w:rPr>
                    <w:t>）</w:t>
                  </w:r>
                </w:p>
              </w:tc>
              <w:tc>
                <w:tcPr>
                  <w:tcW w:w="3259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53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40"/>
                </w:p>
              </w:tc>
              <w:tc>
                <w:tcPr>
                  <w:tcW w:w="3360" w:type="dxa"/>
                  <w:vAlign w:val="center"/>
                </w:tcPr>
                <w:p w:rsidR="00477757" w:rsidRPr="00E93E1E" w:rsidRDefault="00477757" w:rsidP="00477757">
                  <w:pPr>
                    <w:jc w:val="center"/>
                    <w:rPr>
                      <w:rFonts w:ascii="Arial" w:hAnsi="Arial" w:cs="Arial"/>
                      <w:szCs w:val="21"/>
                    </w:rPr>
                  </w:pP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54"/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instrText xml:space="preserve"> FORMTEXT </w:instrTex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separate"/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MS Gothic" w:eastAsia="MS Gothic" w:hAnsi="MS Gothic" w:cs="MS Gothic" w:hint="eastAsia"/>
                      <w:b/>
                      <w:color w:val="0000FF"/>
                      <w:szCs w:val="21"/>
                    </w:rPr>
                    <w:t> </w:t>
                  </w:r>
                  <w:r w:rsidRPr="00E93E1E">
                    <w:rPr>
                      <w:rFonts w:ascii="Arial" w:hAnsi="Arial" w:cs="Arial"/>
                      <w:b/>
                      <w:color w:val="0000FF"/>
                      <w:szCs w:val="21"/>
                    </w:rPr>
                    <w:fldChar w:fldCharType="end"/>
                  </w:r>
                  <w:bookmarkEnd w:id="41"/>
                </w:p>
              </w:tc>
            </w:tr>
          </w:tbl>
          <w:p w:rsidR="00477757" w:rsidRPr="00E93E1E" w:rsidRDefault="00477757" w:rsidP="00477757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762F3" w:rsidRPr="00710453" w:rsidRDefault="001762F3" w:rsidP="00967BE0">
      <w:pPr>
        <w:snapToGrid w:val="0"/>
        <w:rPr>
          <w:rFonts w:ascii="Arial" w:hAnsi="Arial" w:cs="Arial"/>
          <w:sz w:val="2"/>
          <w:szCs w:val="2"/>
        </w:rPr>
      </w:pP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326"/>
        <w:gridCol w:w="257"/>
        <w:gridCol w:w="829"/>
        <w:gridCol w:w="2164"/>
        <w:gridCol w:w="810"/>
        <w:gridCol w:w="1703"/>
        <w:gridCol w:w="381"/>
        <w:gridCol w:w="648"/>
        <w:gridCol w:w="1859"/>
      </w:tblGrid>
      <w:tr w:rsidR="00916443" w:rsidTr="006A298B">
        <w:trPr>
          <w:trHeight w:val="471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6443" w:rsidRDefault="00916443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lastRenderedPageBreak/>
              <w:t>电动机构数据</w:t>
            </w:r>
          </w:p>
        </w:tc>
      </w:tr>
      <w:tr w:rsidR="00916443" w:rsidTr="00A85C39">
        <w:trPr>
          <w:trHeight w:val="18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型号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ind w:firstLineChars="49" w:firstLine="103"/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标配：</w:t>
            </w:r>
            <w:r w:rsidR="00916443">
              <w:rPr>
                <w:rFonts w:ascii="Arial" w:hAnsi="Arial" w:cs="Arial"/>
                <w:noProof/>
                <w:szCs w:val="21"/>
              </w:rPr>
              <w:t>ZD</w:t>
            </w:r>
            <w:r w:rsidR="00916443">
              <w:rPr>
                <w:rFonts w:asciiTheme="minorEastAsia" w:eastAsiaTheme="minorEastAsia" w:hAnsiTheme="minorEastAsia" w:cs="Arial" w:hint="eastAsia"/>
                <w:szCs w:val="21"/>
              </w:rPr>
              <w:t>（适用于全部开关）</w:t>
            </w:r>
            <w:r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175E34">
              <w:rPr>
                <w:rFonts w:ascii="Arial" w:hAnsi="Arial" w:cs="Arial"/>
                <w:noProof/>
                <w:szCs w:val="21"/>
              </w:rPr>
              <w:t>MA7</w:t>
            </w:r>
            <w:r w:rsidR="00175E34">
              <w:rPr>
                <w:rFonts w:ascii="Arial" w:hAnsi="Arial" w:cs="Arial" w:hint="eastAsia"/>
                <w:noProof/>
                <w:szCs w:val="21"/>
              </w:rPr>
              <w:t>D</w:t>
            </w:r>
            <w:r w:rsidR="00916443">
              <w:rPr>
                <w:rFonts w:ascii="Arial" w:hAnsi="Arial" w:cs="Arial" w:hint="eastAsia"/>
                <w:szCs w:val="21"/>
              </w:rPr>
              <w:t>（适用于组合式系列开关）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ind w:firstLineChars="49" w:firstLine="10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注：不选择时为标配。</w:t>
            </w:r>
          </w:p>
        </w:tc>
      </w:tr>
      <w:tr w:rsidR="00916443" w:rsidTr="00A85C39">
        <w:trPr>
          <w:trHeight w:val="405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电机回路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ind w:firstLineChars="49" w:firstLine="10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标配：</w:t>
            </w:r>
            <w:r w:rsidR="00916443">
              <w:rPr>
                <w:rFonts w:ascii="Arial" w:hAnsi="Arial" w:cs="Arial"/>
                <w:szCs w:val="21"/>
              </w:rPr>
              <w:t xml:space="preserve">380V/50Hz 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c"/>
              </w:smartTagPr>
              <w:r w:rsidR="00916443">
                <w:rPr>
                  <w:rFonts w:ascii="Arial" w:hAnsi="Arial" w:cs="Arial"/>
                  <w:szCs w:val="21"/>
                </w:rPr>
                <w:t>3AC</w:t>
              </w:r>
            </w:smartTag>
            <w:r w:rsidR="00916443">
              <w:rPr>
                <w:rFonts w:ascii="Arial" w:hAnsi="Arial" w:cs="Arial"/>
                <w:szCs w:val="21"/>
              </w:rPr>
              <w:t xml:space="preserve">/N       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其它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808080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808080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808080"/>
                <w:szCs w:val="21"/>
              </w:rPr>
              <w:fldChar w:fldCharType="separate"/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808080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16443" w:rsidTr="00A85C39">
        <w:trPr>
          <w:trHeight w:val="366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控制及加热回路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ind w:firstLineChars="49" w:firstLine="10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标配：</w:t>
            </w:r>
            <w:r w:rsidR="00916443">
              <w:rPr>
                <w:rFonts w:ascii="Arial" w:hAnsi="Arial" w:cs="Arial"/>
                <w:szCs w:val="21"/>
              </w:rPr>
              <w:t xml:space="preserve">220V/50Hz  AC          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其它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808080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808080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808080"/>
                <w:szCs w:val="21"/>
              </w:rPr>
              <w:fldChar w:fldCharType="separate"/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808080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808080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16443" w:rsidTr="00A85C39">
        <w:trPr>
          <w:trHeight w:val="471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铭牌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ind w:firstLineChars="50" w:firstLine="105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标配：</w:t>
            </w:r>
            <w:r w:rsidR="00916443">
              <w:rPr>
                <w:rFonts w:ascii="Arial" w:hAnsi="Arial" w:cs="Arial" w:hint="eastAsia"/>
                <w:szCs w:val="21"/>
              </w:rPr>
              <w:t>中英文对照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其它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916443">
              <w:rPr>
                <w:rFonts w:ascii="Arial" w:hAnsi="Arial" w:cs="Arial" w:hint="eastAsia"/>
                <w:noProof/>
                <w:szCs w:val="21"/>
              </w:rPr>
              <w:t>文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16443" w:rsidTr="00A85C39">
        <w:trPr>
          <w:trHeight w:val="432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noProof/>
                <w:szCs w:val="21"/>
              </w:rPr>
              <w:t>说明书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ind w:firstLineChars="50" w:firstLine="105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标配：中文一套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其它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916443">
              <w:rPr>
                <w:rFonts w:ascii="Arial" w:hAnsi="Arial" w:cs="Arial" w:hint="eastAsia"/>
                <w:noProof/>
                <w:szCs w:val="21"/>
              </w:rPr>
              <w:t>文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 w:rsidR="00916443">
              <w:rPr>
                <w:rFonts w:ascii="Arial" w:hAnsi="Arial" w:cs="Arial" w:hint="eastAsia"/>
                <w:noProof/>
                <w:szCs w:val="21"/>
              </w:rPr>
              <w:t>套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16443" w:rsidTr="004D1017">
        <w:trPr>
          <w:trHeight w:val="964"/>
          <w:jc w:val="center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电动机构箱铰链位置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ind w:firstLineChars="50" w:firstLine="105"/>
              <w:jc w:val="lef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标配：</w:t>
            </w:r>
            <w:r w:rsidR="00916443">
              <w:rPr>
                <w:rFonts w:ascii="Arial" w:hAnsi="Arial" w:cs="Arial" w:hint="eastAsia"/>
                <w:szCs w:val="21"/>
              </w:rPr>
              <w:t>左</w:t>
            </w:r>
            <w:r w:rsidR="00916443">
              <w:rPr>
                <w:rFonts w:ascii="Arial" w:hAnsi="Arial" w:cs="Arial"/>
                <w:szCs w:val="21"/>
              </w:rPr>
              <w:t>(</w:t>
            </w:r>
            <w:r w:rsidR="00916443">
              <w:rPr>
                <w:rFonts w:ascii="Arial" w:hAnsi="Arial" w:cs="Arial" w:hint="eastAsia"/>
                <w:szCs w:val="21"/>
              </w:rPr>
              <w:t>向左开门</w:t>
            </w:r>
            <w:r w:rsidR="00916443"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右</w:t>
            </w:r>
            <w:r w:rsidR="00916443">
              <w:rPr>
                <w:rFonts w:ascii="Arial" w:hAnsi="Arial" w:cs="Arial"/>
                <w:szCs w:val="21"/>
              </w:rPr>
              <w:t>(</w:t>
            </w:r>
            <w:r w:rsidR="00916443">
              <w:rPr>
                <w:rFonts w:ascii="Arial" w:hAnsi="Arial" w:cs="Arial" w:hint="eastAsia"/>
                <w:szCs w:val="21"/>
              </w:rPr>
              <w:t>向右开门</w:t>
            </w:r>
            <w:r w:rsidR="00916443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16443" w:rsidTr="004D1017">
        <w:trPr>
          <w:trHeight w:val="391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基本配置</w:t>
            </w:r>
          </w:p>
        </w:tc>
      </w:tr>
      <w:tr w:rsidR="00916443" w:rsidTr="00A85C39">
        <w:trPr>
          <w:trHeight w:val="273"/>
          <w:jc w:val="center"/>
        </w:trPr>
        <w:tc>
          <w:tcPr>
            <w:tcW w:w="6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ZD</w:t>
            </w:r>
            <w:r>
              <w:rPr>
                <w:rFonts w:ascii="Arial" w:hAnsi="Arial" w:cs="Arial" w:hint="eastAsia"/>
                <w:b/>
                <w:szCs w:val="21"/>
              </w:rPr>
              <w:t>电动机构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175E34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MA7</w:t>
            </w:r>
            <w:r>
              <w:rPr>
                <w:rFonts w:ascii="Arial" w:hAnsi="Arial" w:cs="Arial" w:hint="eastAsia"/>
                <w:b/>
                <w:szCs w:val="21"/>
              </w:rPr>
              <w:t>D</w:t>
            </w:r>
            <w:r w:rsidR="00916443">
              <w:rPr>
                <w:rFonts w:ascii="Arial" w:hAnsi="Arial" w:cs="Arial" w:hint="eastAsia"/>
                <w:b/>
                <w:szCs w:val="21"/>
              </w:rPr>
              <w:t>电动机构</w:t>
            </w:r>
          </w:p>
        </w:tc>
      </w:tr>
      <w:tr w:rsidR="00916443" w:rsidTr="00A85C39">
        <w:trPr>
          <w:trHeight w:val="4059"/>
          <w:jc w:val="center"/>
        </w:trPr>
        <w:tc>
          <w:tcPr>
            <w:tcW w:w="6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443" w:rsidRDefault="0091644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、就地操作次数记录； </w:t>
            </w:r>
          </w:p>
          <w:p w:rsidR="00916443" w:rsidRDefault="0091644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、远方/停/就地操作转换；</w:t>
            </w:r>
          </w:p>
          <w:p w:rsidR="00916443" w:rsidRDefault="0091644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、就地闭锁和电源故障报警指示；</w:t>
            </w:r>
          </w:p>
          <w:p w:rsidR="00916443" w:rsidRDefault="0091644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、过电流闭锁：输入无源常开或常闭接点（任选一种使用）；</w:t>
            </w:r>
          </w:p>
          <w:p w:rsidR="00916443" w:rsidRDefault="009164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、远控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1→N、N→1、STOP指令无源输入；                     </w:t>
            </w:r>
          </w:p>
          <w:p w:rsidR="00916443" w:rsidRDefault="009164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、一组一一对应无源分接位置信号输出；</w:t>
            </w:r>
          </w:p>
          <w:p w:rsidR="00916443" w:rsidRDefault="009164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、一组BCD码分接位置无源信号输出（触点负载能力；1A/240V AC,0.5A/24V DC,0.3A/220V DC）；</w:t>
            </w:r>
          </w:p>
          <w:p w:rsidR="00916443" w:rsidRDefault="009164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sz w:val="18"/>
                <w:szCs w:val="18"/>
              </w:rPr>
              <w:t>、一组独立的电机运行信号输出（可用于滤油机指令信号输出）；</w:t>
            </w:r>
          </w:p>
          <w:p w:rsidR="00916443" w:rsidRDefault="009164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sz w:val="18"/>
                <w:szCs w:val="18"/>
              </w:rPr>
              <w:t>、一组状态信号输出：就地/远方转换、电机运行、切换未完成、机构故障；</w:t>
            </w:r>
          </w:p>
          <w:p w:rsidR="00916443" w:rsidRDefault="009164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、一组通讯接口：RS485通讯、光纤通讯接口（特殊配置），两种通讯可任选一种使用，遵循MODBUS规约；</w:t>
            </w:r>
          </w:p>
          <w:p w:rsidR="00916443" w:rsidRDefault="0091644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Arial" w:hAnsi="Arial" w:cs="Arial" w:hint="eastAsia"/>
                <w:sz w:val="18"/>
                <w:szCs w:val="18"/>
              </w:rPr>
              <w:t>电动机构箱体为不锈钢箱体。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34" w:rsidRDefault="0091644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sz w:val="18"/>
                <w:szCs w:val="18"/>
                <w:lang w:val="de-DE"/>
              </w:rPr>
              <w:t>、</w:t>
            </w:r>
            <w:r w:rsidR="00175E34">
              <w:rPr>
                <w:rFonts w:ascii="宋体" w:hAnsi="宋体" w:hint="eastAsia"/>
                <w:sz w:val="18"/>
                <w:szCs w:val="18"/>
              </w:rPr>
              <w:t>就地操作次数记录；</w:t>
            </w:r>
          </w:p>
          <w:p w:rsidR="00175E34" w:rsidRDefault="00175E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2、远方/停/就地操作转换；</w:t>
            </w:r>
          </w:p>
          <w:p w:rsidR="00916443" w:rsidRPr="00175E34" w:rsidRDefault="00175E34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3、就地紧急停止指示；</w:t>
            </w:r>
          </w:p>
          <w:p w:rsidR="00916443" w:rsidRDefault="00175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="00916443">
              <w:rPr>
                <w:rFonts w:ascii="Arial" w:hAnsi="Arial" w:cs="Arial" w:hint="eastAsia"/>
                <w:sz w:val="18"/>
                <w:szCs w:val="18"/>
              </w:rPr>
              <w:t>、过电流闭锁：</w:t>
            </w:r>
            <w:r w:rsidR="00916443">
              <w:rPr>
                <w:rFonts w:ascii="Arial" w:hAnsi="Arial" w:cs="Arial" w:hint="eastAsia"/>
                <w:noProof/>
                <w:sz w:val="18"/>
                <w:szCs w:val="18"/>
              </w:rPr>
              <w:t>输入</w:t>
            </w:r>
            <w:r w:rsidR="00916443">
              <w:rPr>
                <w:rFonts w:ascii="Arial" w:hAnsi="Arial" w:cs="Arial" w:hint="eastAsia"/>
                <w:sz w:val="18"/>
                <w:szCs w:val="18"/>
              </w:rPr>
              <w:t>无源常闭接点；</w:t>
            </w:r>
          </w:p>
          <w:p w:rsidR="00916443" w:rsidRDefault="00175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="00916443">
              <w:rPr>
                <w:rFonts w:ascii="Arial" w:hAnsi="Arial" w:cs="Arial" w:hint="eastAsia"/>
                <w:sz w:val="18"/>
                <w:szCs w:val="18"/>
              </w:rPr>
              <w:t>、远控指令输入：无源空接点输入；</w:t>
            </w:r>
          </w:p>
          <w:p w:rsidR="00175E34" w:rsidRDefault="00175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6</w:t>
            </w:r>
            <w:r>
              <w:rPr>
                <w:rFonts w:ascii="Arial" w:hAnsi="Arial" w:cs="Arial" w:hint="eastAsia"/>
                <w:sz w:val="18"/>
                <w:szCs w:val="18"/>
              </w:rPr>
              <w:t>、一组一一对应分接位置信号输出；</w:t>
            </w:r>
          </w:p>
          <w:p w:rsidR="00175E34" w:rsidRPr="00175E34" w:rsidRDefault="00175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</w:t>
            </w:r>
            <w:r>
              <w:rPr>
                <w:rFonts w:ascii="Arial" w:hAnsi="Arial" w:cs="Arial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一组独立的电机运行信号输出（可用于滤油机指令信号输出）；</w:t>
            </w:r>
          </w:p>
          <w:p w:rsidR="00175E34" w:rsidRDefault="009164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="00175E34">
              <w:rPr>
                <w:rFonts w:ascii="宋体" w:hAnsi="宋体" w:cs="宋体" w:hint="eastAsia"/>
                <w:sz w:val="18"/>
                <w:szCs w:val="18"/>
              </w:rPr>
              <w:t>一组状态信号输出：Q1、Q2跳闸、电机运行、就地/远方转换、Q3跳闸；</w:t>
            </w:r>
          </w:p>
          <w:p w:rsidR="00916443" w:rsidRDefault="00175E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9</w:t>
            </w:r>
            <w:r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="00916443">
              <w:rPr>
                <w:rFonts w:ascii="Arial" w:hAnsi="Arial" w:cs="Arial" w:hint="eastAsia"/>
                <w:sz w:val="18"/>
                <w:szCs w:val="18"/>
              </w:rPr>
              <w:t>一组远方位置监控器连接电缆插座；</w:t>
            </w:r>
          </w:p>
          <w:p w:rsidR="00916443" w:rsidRDefault="00175E3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</w:t>
            </w:r>
            <w:r w:rsidR="00916443">
              <w:rPr>
                <w:rFonts w:ascii="Arial" w:hAnsi="Arial" w:cs="Arial" w:hint="eastAsia"/>
                <w:sz w:val="18"/>
                <w:szCs w:val="18"/>
              </w:rPr>
              <w:t>、</w:t>
            </w:r>
            <w:r>
              <w:rPr>
                <w:rFonts w:ascii="Arial" w:hAnsi="Arial" w:cs="Arial" w:hint="eastAsia"/>
                <w:sz w:val="18"/>
                <w:szCs w:val="18"/>
              </w:rPr>
              <w:t>电动机构箱体为不锈钢箱体。</w:t>
            </w:r>
          </w:p>
        </w:tc>
      </w:tr>
      <w:tr w:rsidR="00916443" w:rsidTr="00A85C39">
        <w:trPr>
          <w:trHeight w:val="18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电动机构可选配置</w:t>
            </w:r>
          </w:p>
        </w:tc>
      </w:tr>
      <w:tr w:rsidR="00916443" w:rsidTr="00A85C39">
        <w:trPr>
          <w:trHeight w:val="18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Pr="00DA3B6C" w:rsidRDefault="00916443" w:rsidP="00DA3B6C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ZD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远方控制器</w:t>
            </w: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C39" w:rsidRDefault="000945EC">
            <w:pPr>
              <w:jc w:val="left"/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szCs w:val="21"/>
              </w:rPr>
              <w:t>CY50A</w:t>
            </w:r>
            <w:r w:rsidR="00A85C39">
              <w:rPr>
                <w:rFonts w:ascii="Arial" w:hAnsi="Arial" w:cs="Arial"/>
                <w:szCs w:val="21"/>
              </w:rPr>
              <w:t>（另收费）</w:t>
            </w:r>
          </w:p>
          <w:p w:rsidR="00916443" w:rsidRDefault="000945EC">
            <w:pPr>
              <w:jc w:val="left"/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szCs w:val="21"/>
              </w:rPr>
              <w:t>YK-6</w:t>
            </w:r>
            <w:r w:rsidR="00916443">
              <w:rPr>
                <w:rFonts w:ascii="Arial" w:hAnsi="Arial" w:cs="Arial" w:hint="eastAsia"/>
                <w:szCs w:val="21"/>
              </w:rPr>
              <w:t>（自动调压、并联运行）</w:t>
            </w:r>
            <w:r w:rsidR="00916443">
              <w:rPr>
                <w:rFonts w:asciiTheme="minorEastAsia" w:eastAsiaTheme="minorEastAsia" w:hAnsiTheme="minorEastAsia" w:hint="eastAsia"/>
                <w:szCs w:val="21"/>
              </w:rPr>
              <w:t>（另收费）</w:t>
            </w:r>
          </w:p>
        </w:tc>
        <w:tc>
          <w:tcPr>
            <w:tcW w:w="2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注：</w:t>
            </w:r>
            <w:r>
              <w:rPr>
                <w:rFonts w:ascii="Arial" w:hAnsi="Arial" w:cs="Arial"/>
                <w:szCs w:val="21"/>
              </w:rPr>
              <w:t>ZD</w:t>
            </w:r>
            <w:r>
              <w:rPr>
                <w:rFonts w:ascii="Arial" w:hAnsi="Arial" w:cs="Arial" w:hint="eastAsia"/>
                <w:szCs w:val="21"/>
              </w:rPr>
              <w:t>电动机构标准配置不再配远方控制器，若需要配远方控制器和电缆线时需另外选配。</w:t>
            </w:r>
          </w:p>
        </w:tc>
      </w:tr>
      <w:tr w:rsidR="00916443" w:rsidTr="00A85C39">
        <w:trPr>
          <w:trHeight w:val="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电缆长度（超过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米"/>
              </w:smartTagPr>
              <w:r>
                <w:rPr>
                  <w:rFonts w:ascii="Arial" w:hAnsi="Arial" w:cs="Arial"/>
                  <w:szCs w:val="21"/>
                </w:rPr>
                <w:t>30</w:t>
              </w:r>
              <w:r>
                <w:rPr>
                  <w:rFonts w:ascii="Arial" w:hAnsi="Arial" w:cs="Arial" w:hint="eastAsia"/>
                  <w:szCs w:val="21"/>
                </w:rPr>
                <w:t>米</w:t>
              </w:r>
            </w:smartTag>
            <w:r>
              <w:rPr>
                <w:rFonts w:ascii="Arial" w:hAnsi="Arial" w:cs="Arial" w:hint="eastAsia"/>
                <w:szCs w:val="21"/>
              </w:rPr>
              <w:t>另收费）</w:t>
            </w: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芯</w:t>
            </w:r>
            <w:r>
              <w:rPr>
                <w:rFonts w:ascii="Arial" w:hAnsi="Arial" w:cs="Arial"/>
                <w:szCs w:val="21"/>
              </w:rPr>
              <w:t>RS485</w:t>
            </w:r>
            <w:r>
              <w:rPr>
                <w:rFonts w:ascii="Arial" w:hAnsi="Arial" w:cs="Arial" w:hint="eastAsia"/>
                <w:szCs w:val="21"/>
              </w:rPr>
              <w:t>通讯电缆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 xml:space="preserve"> (</w:t>
            </w:r>
            <w:r w:rsidR="000945EC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0945EC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>
              <w:rPr>
                <w:rFonts w:ascii="Arial" w:hAnsi="Arial" w:cs="Arial" w:hint="eastAsia"/>
                <w:szCs w:val="21"/>
              </w:rPr>
              <w:t>米</w:t>
            </w:r>
          </w:p>
        </w:tc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16443" w:rsidTr="00A85C39">
        <w:trPr>
          <w:trHeight w:val="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电缆材料</w:t>
            </w:r>
          </w:p>
        </w:tc>
        <w:tc>
          <w:tcPr>
            <w:tcW w:w="5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noProof/>
                <w:szCs w:val="21"/>
              </w:rPr>
              <w:t>RS485</w:t>
            </w:r>
            <w:r w:rsidR="00916443">
              <w:rPr>
                <w:rFonts w:ascii="宋体" w:hAnsi="宋体" w:cs="Arial" w:hint="eastAsia"/>
                <w:noProof/>
                <w:szCs w:val="21"/>
              </w:rPr>
              <w:t>（</w:t>
            </w:r>
            <w:r w:rsidR="00916443">
              <w:rPr>
                <w:rFonts w:ascii="Arial" w:hAnsi="Arial" w:cs="Arial"/>
                <w:szCs w:val="21"/>
              </w:rPr>
              <w:t>RS485</w:t>
            </w:r>
            <w:r w:rsidR="00916443">
              <w:rPr>
                <w:rFonts w:ascii="Arial" w:hAnsi="Arial" w:cs="Arial" w:hint="eastAsia"/>
                <w:szCs w:val="21"/>
              </w:rPr>
              <w:t>通讯电缆</w:t>
            </w:r>
            <w:r w:rsidR="00916443">
              <w:rPr>
                <w:rFonts w:ascii="宋体" w:hAnsi="宋体" w:cs="Arial" w:hint="eastAsia"/>
                <w:noProof/>
                <w:szCs w:val="21"/>
              </w:rPr>
              <w:t>）（标配）</w:t>
            </w:r>
          </w:p>
          <w:p w:rsidR="00916443" w:rsidRDefault="000945E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noProof/>
                <w:szCs w:val="21"/>
              </w:rPr>
              <w:t>RS485-22</w:t>
            </w:r>
            <w:r w:rsidR="00916443">
              <w:rPr>
                <w:rFonts w:ascii="宋体" w:hAnsi="宋体" w:cs="Arial" w:hint="eastAsia"/>
                <w:noProof/>
                <w:szCs w:val="21"/>
              </w:rPr>
              <w:t>（</w:t>
            </w:r>
            <w:r w:rsidR="00916443">
              <w:rPr>
                <w:rFonts w:ascii="Arial" w:hAnsi="Arial" w:cs="Arial"/>
                <w:szCs w:val="21"/>
              </w:rPr>
              <w:t>RS485</w:t>
            </w:r>
            <w:r w:rsidR="00916443">
              <w:rPr>
                <w:rFonts w:ascii="Arial" w:hAnsi="Arial" w:cs="Arial" w:hint="eastAsia"/>
                <w:szCs w:val="21"/>
              </w:rPr>
              <w:t>铠装通讯电缆）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其它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 xml:space="preserve">   )</w:t>
            </w:r>
          </w:p>
        </w:tc>
        <w:tc>
          <w:tcPr>
            <w:tcW w:w="2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916443" w:rsidTr="00A85C39">
        <w:trPr>
          <w:trHeight w:val="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机构增加一一对应分接位置信号输出（另收费）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一组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两组</w:t>
            </w:r>
          </w:p>
        </w:tc>
      </w:tr>
      <w:tr w:rsidR="00916443" w:rsidTr="00A85C39">
        <w:trPr>
          <w:trHeight w:val="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机构内配照明灯（另收费）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门控式照明灯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非门控式</w:t>
            </w:r>
          </w:p>
        </w:tc>
      </w:tr>
      <w:tr w:rsidR="00916443" w:rsidTr="00A85C39">
        <w:trPr>
          <w:trHeight w:val="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机构增加温湿度控制器（另收费）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noProof/>
                <w:szCs w:val="21"/>
              </w:rPr>
              <w:t>自动</w:t>
            </w:r>
            <w:r w:rsidR="00916443">
              <w:rPr>
                <w:rFonts w:ascii="Arial" w:hAnsi="Arial" w:cs="Arial"/>
                <w:noProof/>
                <w:szCs w:val="21"/>
              </w:rPr>
              <w:t>/</w:t>
            </w:r>
            <w:r w:rsidR="00916443">
              <w:rPr>
                <w:rFonts w:ascii="Arial" w:hAnsi="Arial" w:cs="Arial" w:hint="eastAsia"/>
                <w:noProof/>
                <w:szCs w:val="21"/>
              </w:rPr>
              <w:t>手动切换且不可调式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可自行调节温度和湿度</w:t>
            </w:r>
          </w:p>
        </w:tc>
      </w:tr>
      <w:tr w:rsidR="00DA3B6C" w:rsidTr="00A85C39">
        <w:trPr>
          <w:trHeight w:val="18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MA7</w:t>
            </w:r>
            <w:r w:rsidR="00175E34">
              <w:rPr>
                <w:rFonts w:ascii="Arial" w:hAnsi="Arial" w:cs="Arial" w:hint="eastAsia"/>
                <w:b/>
                <w:szCs w:val="21"/>
              </w:rPr>
              <w:t>D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远方控制器</w:t>
            </w:r>
          </w:p>
        </w:tc>
        <w:tc>
          <w:tcPr>
            <w:tcW w:w="8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0945EC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/>
                <w:szCs w:val="21"/>
              </w:rPr>
              <w:t>CY40</w:t>
            </w:r>
            <w:r w:rsidR="00DA3B6C">
              <w:rPr>
                <w:rFonts w:ascii="宋体" w:hAnsi="宋体" w:cs="Arial" w:hint="eastAsia"/>
                <w:noProof/>
                <w:szCs w:val="21"/>
              </w:rPr>
              <w:t xml:space="preserve">（标配） 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/>
                <w:szCs w:val="21"/>
              </w:rPr>
              <w:t>CY</w:t>
            </w:r>
            <w:smartTag w:uri="urn:schemas-microsoft-com:office:smarttags" w:element="chmetcnv">
              <w:smartTagPr>
                <w:attr w:name="UnitName" w:val="a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DA3B6C">
                <w:rPr>
                  <w:rFonts w:ascii="Arial" w:hAnsi="Arial" w:cs="Arial"/>
                  <w:szCs w:val="21"/>
                </w:rPr>
                <w:t>40A</w:t>
              </w:r>
            </w:smartTag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/>
                <w:szCs w:val="21"/>
              </w:rPr>
              <w:t>CY40B</w:t>
            </w:r>
          </w:p>
        </w:tc>
      </w:tr>
      <w:tr w:rsidR="00DA3B6C" w:rsidTr="00A85C39">
        <w:trPr>
          <w:trHeight w:val="1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电缆长度（超过</w:t>
            </w:r>
            <w:smartTag w:uri="urn:schemas-microsoft-com:office:smarttags" w:element="chmetcnv">
              <w:smartTagPr>
                <w:attr w:name="UnitName" w:val="米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/>
                  <w:szCs w:val="21"/>
                </w:rPr>
                <w:t>30</w:t>
              </w:r>
              <w:r>
                <w:rPr>
                  <w:rFonts w:ascii="Arial" w:hAnsi="Arial" w:cs="Arial" w:hint="eastAsia"/>
                  <w:szCs w:val="21"/>
                </w:rPr>
                <w:t>米</w:t>
              </w:r>
            </w:smartTag>
            <w:r>
              <w:rPr>
                <w:rFonts w:ascii="Arial" w:hAnsi="Arial" w:cs="Arial" w:hint="eastAsia"/>
                <w:szCs w:val="21"/>
              </w:rPr>
              <w:t>另收费）</w:t>
            </w:r>
          </w:p>
        </w:tc>
        <w:tc>
          <w:tcPr>
            <w:tcW w:w="8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szCs w:val="21"/>
              </w:rPr>
              <w:t>19</w:t>
            </w:r>
            <w:r>
              <w:rPr>
                <w:rFonts w:ascii="Arial" w:hAnsi="Arial" w:cs="Arial" w:hint="eastAsia"/>
                <w:szCs w:val="21"/>
              </w:rPr>
              <w:t>芯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 w:rsidR="000945EC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 w:rsidR="000945EC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945EC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0945EC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  <w:r>
              <w:rPr>
                <w:rFonts w:ascii="Arial" w:hAnsi="Arial" w:cs="Arial" w:hint="eastAsia"/>
                <w:szCs w:val="21"/>
              </w:rPr>
              <w:t>米</w:t>
            </w:r>
          </w:p>
        </w:tc>
      </w:tr>
      <w:tr w:rsidR="00DA3B6C" w:rsidTr="00EF6592">
        <w:trPr>
          <w:trHeight w:val="7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电缆材料</w:t>
            </w:r>
          </w:p>
        </w:tc>
        <w:tc>
          <w:tcPr>
            <w:tcW w:w="8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0945EC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/>
                <w:noProof/>
                <w:szCs w:val="21"/>
              </w:rPr>
              <w:t>KVVR</w:t>
            </w:r>
            <w:r w:rsidR="00DA3B6C">
              <w:rPr>
                <w:rFonts w:ascii="宋体" w:hAnsi="宋体" w:cs="Arial" w:hint="eastAsia"/>
                <w:noProof/>
                <w:szCs w:val="21"/>
              </w:rPr>
              <w:t>（聚氯乙烯控制电缆）（标配）</w:t>
            </w:r>
          </w:p>
          <w:p w:rsidR="00DA3B6C" w:rsidRDefault="000945EC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/>
                <w:noProof/>
                <w:szCs w:val="21"/>
              </w:rPr>
              <w:t>KVVR22</w:t>
            </w:r>
            <w:r w:rsidR="00DA3B6C">
              <w:rPr>
                <w:rFonts w:ascii="宋体" w:hAnsi="宋体" w:cs="Arial" w:hint="eastAsia"/>
                <w:noProof/>
                <w:szCs w:val="21"/>
              </w:rPr>
              <w:t xml:space="preserve">（聚氯乙烯铠装控制电缆）     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 w:hint="eastAsia"/>
                <w:noProof/>
                <w:szCs w:val="21"/>
              </w:rPr>
              <w:t>其它</w:t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t>(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DA3B6C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DA3B6C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DA3B6C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DA3B6C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 w:rsidR="00DA3B6C">
              <w:rPr>
                <w:rFonts w:ascii="MS Gothic" w:eastAsia="MS Gothic" w:hAnsi="MS Gothic" w:cs="MS Gothic" w:hint="eastAsia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t>)</w:t>
            </w:r>
          </w:p>
        </w:tc>
      </w:tr>
      <w:tr w:rsidR="00DA3B6C" w:rsidTr="00EF6592">
        <w:trPr>
          <w:trHeight w:val="5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机构增加一一对应分接位置信号输出（另收费）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0945EC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 w:hint="eastAsia"/>
                <w:szCs w:val="21"/>
              </w:rPr>
              <w:t>一组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 w:hint="eastAsia"/>
                <w:szCs w:val="21"/>
              </w:rPr>
              <w:t>两组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 w:hint="eastAsia"/>
                <w:szCs w:val="21"/>
              </w:rPr>
              <w:t>三组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注：一一对应和</w:t>
            </w:r>
            <w:r>
              <w:rPr>
                <w:rFonts w:ascii="Arial" w:hAnsi="Arial" w:cs="Arial"/>
                <w:szCs w:val="21"/>
              </w:rPr>
              <w:t>BCD</w:t>
            </w:r>
            <w:r>
              <w:rPr>
                <w:rFonts w:ascii="Arial" w:hAnsi="Arial" w:cs="Arial" w:hint="eastAsia"/>
                <w:szCs w:val="21"/>
              </w:rPr>
              <w:t>码信号只能任选其一。</w:t>
            </w:r>
          </w:p>
        </w:tc>
      </w:tr>
      <w:tr w:rsidR="00DA3B6C" w:rsidTr="00EF6592">
        <w:trPr>
          <w:trHeight w:val="49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机构增加</w:t>
            </w:r>
            <w:r>
              <w:rPr>
                <w:rFonts w:ascii="Arial" w:hAnsi="Arial" w:cs="Arial"/>
                <w:szCs w:val="21"/>
              </w:rPr>
              <w:t>BCD</w:t>
            </w:r>
            <w:r>
              <w:rPr>
                <w:rFonts w:ascii="Arial" w:hAnsi="Arial" w:cs="Arial" w:hint="eastAsia"/>
                <w:szCs w:val="21"/>
              </w:rPr>
              <w:t>码分接位置信号输出（另收费）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0945EC">
            <w:pPr>
              <w:rPr>
                <w:rFonts w:ascii="宋体" w:hAnsi="宋体" w:cs="Arial"/>
                <w:noProof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 w:hint="eastAsia"/>
                <w:szCs w:val="21"/>
              </w:rPr>
              <w:t>一组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 w:hint="eastAsia"/>
                <w:szCs w:val="21"/>
              </w:rPr>
              <w:t>两组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widowControl/>
              <w:jc w:val="left"/>
              <w:rPr>
                <w:rFonts w:ascii="宋体" w:hAnsi="宋体" w:cs="Arial"/>
                <w:noProof/>
                <w:szCs w:val="21"/>
              </w:rPr>
            </w:pPr>
          </w:p>
        </w:tc>
      </w:tr>
      <w:tr w:rsidR="00DA3B6C" w:rsidTr="00EF6592">
        <w:trPr>
          <w:trHeight w:val="455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6C" w:rsidRDefault="00DA3B6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DA3B6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机构增加温湿度控制器（另收费）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6C" w:rsidRDefault="000945EC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 w:hint="eastAsia"/>
                <w:noProof/>
                <w:szCs w:val="21"/>
              </w:rPr>
              <w:t>自动</w:t>
            </w:r>
            <w:r w:rsidR="00DA3B6C">
              <w:rPr>
                <w:rFonts w:ascii="Arial" w:hAnsi="Arial" w:cs="Arial"/>
                <w:noProof/>
                <w:szCs w:val="21"/>
              </w:rPr>
              <w:t>/</w:t>
            </w:r>
            <w:r w:rsidR="00DA3B6C">
              <w:rPr>
                <w:rFonts w:ascii="Arial" w:hAnsi="Arial" w:cs="Arial" w:hint="eastAsia"/>
                <w:noProof/>
                <w:szCs w:val="21"/>
              </w:rPr>
              <w:t>手动切换且不可调式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3B6C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DA3B6C">
              <w:rPr>
                <w:rFonts w:ascii="Arial" w:hAnsi="Arial" w:cs="Arial" w:hint="eastAsia"/>
                <w:szCs w:val="21"/>
              </w:rPr>
              <w:t>可自行调节温度和湿度</w:t>
            </w:r>
          </w:p>
        </w:tc>
      </w:tr>
      <w:tr w:rsidR="00916443" w:rsidTr="006A298B">
        <w:trPr>
          <w:trHeight w:val="18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6443" w:rsidRDefault="00916443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lastRenderedPageBreak/>
              <w:t>其它配置（另收费）</w:t>
            </w:r>
          </w:p>
        </w:tc>
      </w:tr>
      <w:tr w:rsidR="00916443" w:rsidTr="00A85C39">
        <w:trPr>
          <w:trHeight w:val="18"/>
          <w:jc w:val="center"/>
        </w:trPr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有载分接开关在线净油装置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配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不配</w:t>
            </w:r>
          </w:p>
        </w:tc>
      </w:tr>
      <w:tr w:rsidR="00916443" w:rsidTr="00A85C39">
        <w:trPr>
          <w:trHeight w:val="18"/>
          <w:jc w:val="center"/>
        </w:trPr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其它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0945EC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增加安装密封垫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FORMCHECKBOX </w:instrText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 w:rsidR="00081443"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  <w:r w:rsidR="00916443">
              <w:rPr>
                <w:rFonts w:ascii="Arial" w:hAnsi="Arial" w:cs="Arial" w:hint="eastAsia"/>
                <w:szCs w:val="21"/>
              </w:rPr>
              <w:t>另增配附件</w:t>
            </w:r>
          </w:p>
        </w:tc>
      </w:tr>
      <w:tr w:rsidR="00916443" w:rsidTr="006A298B">
        <w:trPr>
          <w:trHeight w:val="18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16443" w:rsidRDefault="00916443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其它要求</w:t>
            </w:r>
          </w:p>
        </w:tc>
      </w:tr>
      <w:tr w:rsidR="00916443" w:rsidTr="00A85C39">
        <w:trPr>
          <w:trHeight w:val="2497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43" w:rsidRDefault="000945EC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separate"/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 w:rsidR="00916443">
              <w:rPr>
                <w:rFonts w:ascii="Arial" w:hAnsi="Arial" w:cs="Arial"/>
                <w:b/>
                <w:noProof/>
                <w:color w:val="0000FF"/>
                <w:szCs w:val="21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Cs w:val="21"/>
              </w:rPr>
              <w:fldChar w:fldCharType="end"/>
            </w:r>
          </w:p>
          <w:p w:rsidR="00916443" w:rsidRDefault="00916443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  <w:p w:rsidR="00916443" w:rsidRDefault="00916443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  <w:p w:rsidR="00916443" w:rsidRDefault="00916443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  <w:p w:rsidR="00916443" w:rsidRDefault="00916443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  <w:p w:rsidR="00916443" w:rsidRDefault="00916443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  <w:p w:rsidR="00916443" w:rsidRDefault="00916443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  <w:p w:rsidR="00916443" w:rsidRDefault="00916443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</w:p>
        </w:tc>
      </w:tr>
      <w:tr w:rsidR="00916443" w:rsidTr="00A85C39">
        <w:trPr>
          <w:trHeight w:val="70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43" w:rsidRDefault="00916443">
            <w:pPr>
              <w:rPr>
                <w:rFonts w:ascii="Arial" w:hAnsi="Arial" w:cs="Arial"/>
                <w:b/>
                <w:noProof/>
                <w:color w:val="0000FF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注：请提供完整正确的技术数据。对未填写选项及与所选分接开关型号参数不符的选项，按所选分接开关型号标准配置执行。</w:t>
            </w:r>
          </w:p>
        </w:tc>
      </w:tr>
      <w:tr w:rsidR="00EF6592" w:rsidTr="00A85C39">
        <w:trPr>
          <w:trHeight w:val="70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592" w:rsidRDefault="00EF6592" w:rsidP="006A298B">
            <w:pPr>
              <w:ind w:firstLineChars="2400" w:firstLine="4580"/>
              <w:rPr>
                <w:b/>
                <w:spacing w:val="-10"/>
                <w:szCs w:val="21"/>
              </w:rPr>
            </w:pPr>
          </w:p>
        </w:tc>
      </w:tr>
      <w:tr w:rsidR="006A298B" w:rsidRPr="006A298B" w:rsidTr="006A298B">
        <w:trPr>
          <w:trHeight w:val="70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98B" w:rsidRPr="006A298B" w:rsidRDefault="006A298B" w:rsidP="006A298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A298B">
              <w:rPr>
                <w:rFonts w:ascii="Arial" w:hAnsi="Arial" w:cs="Arial"/>
                <w:b/>
                <w:szCs w:val="21"/>
              </w:rPr>
              <w:t>附图</w:t>
            </w:r>
            <w:proofErr w:type="gramStart"/>
            <w:r w:rsidRPr="006A298B">
              <w:rPr>
                <w:rFonts w:ascii="Arial" w:hAnsi="Arial" w:cs="Arial"/>
                <w:b/>
                <w:szCs w:val="21"/>
              </w:rPr>
              <w:t>一</w:t>
            </w:r>
            <w:proofErr w:type="gramEnd"/>
            <w:r w:rsidRPr="006A298B">
              <w:rPr>
                <w:rFonts w:ascii="Arial" w:hAnsi="Arial" w:cs="Arial"/>
                <w:b/>
                <w:szCs w:val="21"/>
              </w:rPr>
              <w:t>：</w:t>
            </w:r>
            <w:r w:rsidRPr="006A298B">
              <w:rPr>
                <w:rFonts w:ascii="Arial" w:hAnsi="Arial" w:cs="Arial" w:hint="eastAsia"/>
                <w:b/>
                <w:szCs w:val="21"/>
              </w:rPr>
              <w:t>气体继电器接线图</w:t>
            </w:r>
          </w:p>
        </w:tc>
      </w:tr>
      <w:tr w:rsidR="006A298B" w:rsidTr="00A85C39">
        <w:trPr>
          <w:trHeight w:val="70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8B" w:rsidRDefault="006A298B">
            <w:pPr>
              <w:rPr>
                <w:rFonts w:ascii="Arial" w:hAnsi="Arial" w:cs="Arial"/>
                <w:b/>
                <w:szCs w:val="21"/>
              </w:rPr>
            </w:pPr>
          </w:p>
          <w:p w:rsidR="006A298B" w:rsidRDefault="006A298B" w:rsidP="00B45BE1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noProof/>
                <w:szCs w:val="21"/>
              </w:rPr>
              <w:drawing>
                <wp:inline distT="0" distB="0" distL="0" distR="0">
                  <wp:extent cx="6972935" cy="371475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23-09-22_11-46-24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935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98B" w:rsidTr="006A298B">
        <w:trPr>
          <w:trHeight w:val="70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298B" w:rsidRDefault="006A298B" w:rsidP="00B45BE1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A298B">
              <w:rPr>
                <w:rFonts w:ascii="Arial" w:hAnsi="Arial" w:cs="Arial"/>
                <w:b/>
                <w:szCs w:val="21"/>
              </w:rPr>
              <w:t>附图</w:t>
            </w:r>
            <w:r w:rsidR="00B45BE1">
              <w:rPr>
                <w:rFonts w:ascii="Arial" w:hAnsi="Arial" w:cs="Arial" w:hint="eastAsia"/>
                <w:b/>
                <w:szCs w:val="21"/>
              </w:rPr>
              <w:t>二</w:t>
            </w:r>
            <w:r w:rsidRPr="006A298B">
              <w:rPr>
                <w:rFonts w:ascii="Arial" w:hAnsi="Arial" w:cs="Arial"/>
                <w:b/>
                <w:szCs w:val="21"/>
              </w:rPr>
              <w:t>：</w:t>
            </w:r>
            <w:proofErr w:type="gramStart"/>
            <w:r w:rsidR="00B45BE1">
              <w:rPr>
                <w:rFonts w:ascii="Arial" w:hAnsi="Arial" w:cs="Arial" w:hint="eastAsia"/>
                <w:b/>
                <w:szCs w:val="21"/>
              </w:rPr>
              <w:t>取气盒安装</w:t>
            </w:r>
            <w:proofErr w:type="gramEnd"/>
            <w:r w:rsidR="00B45BE1">
              <w:rPr>
                <w:rFonts w:ascii="Arial" w:hAnsi="Arial" w:cs="Arial" w:hint="eastAsia"/>
                <w:b/>
                <w:szCs w:val="21"/>
              </w:rPr>
              <w:t>孔尺寸</w:t>
            </w:r>
          </w:p>
        </w:tc>
      </w:tr>
      <w:tr w:rsidR="006A298B" w:rsidTr="00A85C39">
        <w:trPr>
          <w:trHeight w:val="70"/>
          <w:jc w:val="center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BE1" w:rsidRDefault="00B45BE1" w:rsidP="00B45BE1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noProof/>
                <w:szCs w:val="21"/>
              </w:rPr>
              <w:drawing>
                <wp:inline distT="0" distB="0" distL="0" distR="0">
                  <wp:extent cx="3916907" cy="196790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23-09-22_11-56-1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138" cy="200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302" w:rsidRPr="00134302" w:rsidRDefault="00134302" w:rsidP="00A85C39">
      <w:pPr>
        <w:tabs>
          <w:tab w:val="left" w:pos="3560"/>
        </w:tabs>
        <w:ind w:right="360"/>
      </w:pPr>
    </w:p>
    <w:sectPr w:rsidR="00134302" w:rsidRPr="00134302" w:rsidSect="004D1017">
      <w:headerReference w:type="default" r:id="rId23"/>
      <w:footerReference w:type="default" r:id="rId24"/>
      <w:pgSz w:w="11906" w:h="16838" w:code="9"/>
      <w:pgMar w:top="993" w:right="386" w:bottom="851" w:left="539" w:header="570" w:footer="11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43" w:rsidRDefault="00081443">
      <w:r>
        <w:separator/>
      </w:r>
    </w:p>
  </w:endnote>
  <w:endnote w:type="continuationSeparator" w:id="0">
    <w:p w:rsidR="00081443" w:rsidRDefault="000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C0" w:rsidRPr="00356D92" w:rsidRDefault="007F43C0">
    <w:pPr>
      <w:pStyle w:val="a5"/>
      <w:rPr>
        <w:b/>
        <w:sz w:val="21"/>
        <w:szCs w:val="21"/>
      </w:rPr>
    </w:pPr>
    <w:r>
      <w:rPr>
        <w:rFonts w:hint="eastAsia"/>
        <w:b/>
        <w:sz w:val="21"/>
        <w:szCs w:val="21"/>
      </w:rPr>
      <w:t xml:space="preserve">                                        </w:t>
    </w:r>
    <w:r w:rsidRPr="00356D92">
      <w:rPr>
        <w:rFonts w:hint="eastAsia"/>
        <w:b/>
        <w:sz w:val="21"/>
        <w:szCs w:val="21"/>
      </w:rPr>
      <w:t>202</w:t>
    </w:r>
    <w:r>
      <w:rPr>
        <w:rFonts w:hint="eastAsia"/>
        <w:b/>
        <w:sz w:val="21"/>
        <w:szCs w:val="21"/>
      </w:rPr>
      <w:t>3</w:t>
    </w:r>
    <w:r w:rsidRPr="00356D92">
      <w:rPr>
        <w:rFonts w:hint="eastAsia"/>
        <w:b/>
        <w:sz w:val="21"/>
        <w:szCs w:val="21"/>
      </w:rPr>
      <w:t>年</w:t>
    </w:r>
    <w:r w:rsidR="00BA5260">
      <w:rPr>
        <w:b/>
        <w:sz w:val="21"/>
        <w:szCs w:val="21"/>
      </w:rPr>
      <w:t>10</w:t>
    </w:r>
    <w:r w:rsidRPr="00356D92">
      <w:rPr>
        <w:rFonts w:hint="eastAsia"/>
        <w:b/>
        <w:sz w:val="21"/>
        <w:szCs w:val="21"/>
      </w:rPr>
      <w:t>月更新版本</w:t>
    </w:r>
  </w:p>
  <w:p w:rsidR="007F43C0" w:rsidRDefault="007F43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43" w:rsidRDefault="00081443">
      <w:r>
        <w:separator/>
      </w:r>
    </w:p>
  </w:footnote>
  <w:footnote w:type="continuationSeparator" w:id="0">
    <w:p w:rsidR="00081443" w:rsidRDefault="0008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3C0" w:rsidRDefault="007F43C0" w:rsidP="000B68A9">
    <w:pPr>
      <w:pStyle w:val="a4"/>
      <w:tabs>
        <w:tab w:val="left" w:pos="3215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8.6pt" o:bullet="t">
        <v:imagedata r:id="rId1" o:title=""/>
      </v:shape>
    </w:pict>
  </w:numPicBullet>
  <w:abstractNum w:abstractNumId="0">
    <w:nsid w:val="06051180"/>
    <w:multiLevelType w:val="hybridMultilevel"/>
    <w:tmpl w:val="758846FA"/>
    <w:lvl w:ilvl="0" w:tplc="394C7B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B5703B"/>
    <w:multiLevelType w:val="hybridMultilevel"/>
    <w:tmpl w:val="DFDC932C"/>
    <w:lvl w:ilvl="0" w:tplc="0624F2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2">
    <w:nsid w:val="25445FDE"/>
    <w:multiLevelType w:val="hybridMultilevel"/>
    <w:tmpl w:val="257C542A"/>
    <w:lvl w:ilvl="0" w:tplc="6778F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10473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>
    <w:nsid w:val="52F41467"/>
    <w:multiLevelType w:val="multilevel"/>
    <w:tmpl w:val="F6247EA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3614A4E"/>
    <w:multiLevelType w:val="hybridMultilevel"/>
    <w:tmpl w:val="4670C150"/>
    <w:lvl w:ilvl="0" w:tplc="AAE48E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76D0534"/>
    <w:multiLevelType w:val="hybridMultilevel"/>
    <w:tmpl w:val="CEB0ACA2"/>
    <w:lvl w:ilvl="0" w:tplc="FD8205E0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7">
    <w:nsid w:val="6D300E61"/>
    <w:multiLevelType w:val="hybridMultilevel"/>
    <w:tmpl w:val="E5F8FA5C"/>
    <w:lvl w:ilvl="0" w:tplc="C07CD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441157"/>
    <w:multiLevelType w:val="hybridMultilevel"/>
    <w:tmpl w:val="C6427834"/>
    <w:lvl w:ilvl="0" w:tplc="0B32D8E2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Batang" w:eastAsia="Batang" w:hAnsi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9">
    <w:nsid w:val="7E637BEC"/>
    <w:multiLevelType w:val="hybridMultilevel"/>
    <w:tmpl w:val="78BEB4BA"/>
    <w:lvl w:ilvl="0" w:tplc="35509124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Yki5aN7/kdX4xkolC+9tUUv29Ls1FikLyp3GZPvtIUpwKNNOfs493ZPKcbkkbxjOnqPUezolN+9228jABho+w==" w:salt="RQUdyKdKbQEHpIUKY1dZrw=="/>
  <w:defaultTabStop w:val="420"/>
  <w:autoHyphenation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399"/>
    <w:rsid w:val="00003E79"/>
    <w:rsid w:val="0000461F"/>
    <w:rsid w:val="00006E99"/>
    <w:rsid w:val="0001035C"/>
    <w:rsid w:val="0001269A"/>
    <w:rsid w:val="00014893"/>
    <w:rsid w:val="00021486"/>
    <w:rsid w:val="0002172E"/>
    <w:rsid w:val="000221E9"/>
    <w:rsid w:val="000234C3"/>
    <w:rsid w:val="00025022"/>
    <w:rsid w:val="00025612"/>
    <w:rsid w:val="00026CC8"/>
    <w:rsid w:val="00027C45"/>
    <w:rsid w:val="00030561"/>
    <w:rsid w:val="00031285"/>
    <w:rsid w:val="000329FF"/>
    <w:rsid w:val="00032EE3"/>
    <w:rsid w:val="00034DCD"/>
    <w:rsid w:val="00035421"/>
    <w:rsid w:val="00035840"/>
    <w:rsid w:val="00036B83"/>
    <w:rsid w:val="00037838"/>
    <w:rsid w:val="000403B0"/>
    <w:rsid w:val="00040657"/>
    <w:rsid w:val="00040819"/>
    <w:rsid w:val="00040B23"/>
    <w:rsid w:val="00040E66"/>
    <w:rsid w:val="00042AF2"/>
    <w:rsid w:val="000432D9"/>
    <w:rsid w:val="000437B1"/>
    <w:rsid w:val="000443D5"/>
    <w:rsid w:val="00044B61"/>
    <w:rsid w:val="00046FC2"/>
    <w:rsid w:val="00051541"/>
    <w:rsid w:val="00051EE3"/>
    <w:rsid w:val="000526D1"/>
    <w:rsid w:val="0005299E"/>
    <w:rsid w:val="0005334A"/>
    <w:rsid w:val="000535FC"/>
    <w:rsid w:val="000545B4"/>
    <w:rsid w:val="00055044"/>
    <w:rsid w:val="000569E9"/>
    <w:rsid w:val="00056F30"/>
    <w:rsid w:val="000573A2"/>
    <w:rsid w:val="000607D4"/>
    <w:rsid w:val="00063ABB"/>
    <w:rsid w:val="0006400D"/>
    <w:rsid w:val="000652FE"/>
    <w:rsid w:val="00065BAA"/>
    <w:rsid w:val="00067092"/>
    <w:rsid w:val="00071FF5"/>
    <w:rsid w:val="00072A88"/>
    <w:rsid w:val="0007350B"/>
    <w:rsid w:val="0007520A"/>
    <w:rsid w:val="000759FE"/>
    <w:rsid w:val="00076035"/>
    <w:rsid w:val="00077170"/>
    <w:rsid w:val="00081443"/>
    <w:rsid w:val="00081FA4"/>
    <w:rsid w:val="000829C7"/>
    <w:rsid w:val="000836E7"/>
    <w:rsid w:val="0009048A"/>
    <w:rsid w:val="00091897"/>
    <w:rsid w:val="000921B7"/>
    <w:rsid w:val="000945EC"/>
    <w:rsid w:val="00094E7B"/>
    <w:rsid w:val="000972EA"/>
    <w:rsid w:val="000A049B"/>
    <w:rsid w:val="000A08B9"/>
    <w:rsid w:val="000A102C"/>
    <w:rsid w:val="000A201A"/>
    <w:rsid w:val="000A34DC"/>
    <w:rsid w:val="000A3BA9"/>
    <w:rsid w:val="000A5CCA"/>
    <w:rsid w:val="000A620C"/>
    <w:rsid w:val="000A7CEF"/>
    <w:rsid w:val="000B06B0"/>
    <w:rsid w:val="000B1DB8"/>
    <w:rsid w:val="000B47DC"/>
    <w:rsid w:val="000B4B96"/>
    <w:rsid w:val="000B68A9"/>
    <w:rsid w:val="000C0CA7"/>
    <w:rsid w:val="000C0FED"/>
    <w:rsid w:val="000C13EA"/>
    <w:rsid w:val="000C1B1C"/>
    <w:rsid w:val="000C38C7"/>
    <w:rsid w:val="000C3D70"/>
    <w:rsid w:val="000C7661"/>
    <w:rsid w:val="000D0160"/>
    <w:rsid w:val="000D1D35"/>
    <w:rsid w:val="000D3750"/>
    <w:rsid w:val="000D3F39"/>
    <w:rsid w:val="000D4118"/>
    <w:rsid w:val="000D442D"/>
    <w:rsid w:val="000D4F79"/>
    <w:rsid w:val="000E1AC1"/>
    <w:rsid w:val="000E1B0A"/>
    <w:rsid w:val="000E4223"/>
    <w:rsid w:val="000E7E86"/>
    <w:rsid w:val="000F1940"/>
    <w:rsid w:val="000F3AFE"/>
    <w:rsid w:val="000F6746"/>
    <w:rsid w:val="000F7CAD"/>
    <w:rsid w:val="000F7E03"/>
    <w:rsid w:val="00101EA5"/>
    <w:rsid w:val="00101F5E"/>
    <w:rsid w:val="001036BC"/>
    <w:rsid w:val="001051EC"/>
    <w:rsid w:val="00105B45"/>
    <w:rsid w:val="0010695B"/>
    <w:rsid w:val="00111DE7"/>
    <w:rsid w:val="001124ED"/>
    <w:rsid w:val="001127FE"/>
    <w:rsid w:val="00112A05"/>
    <w:rsid w:val="001137B4"/>
    <w:rsid w:val="00113808"/>
    <w:rsid w:val="0011585F"/>
    <w:rsid w:val="00115ABF"/>
    <w:rsid w:val="00117AF5"/>
    <w:rsid w:val="00120395"/>
    <w:rsid w:val="00120DC5"/>
    <w:rsid w:val="00120DEA"/>
    <w:rsid w:val="00121448"/>
    <w:rsid w:val="0012584B"/>
    <w:rsid w:val="00127273"/>
    <w:rsid w:val="00130700"/>
    <w:rsid w:val="00131F71"/>
    <w:rsid w:val="00134302"/>
    <w:rsid w:val="00142335"/>
    <w:rsid w:val="00143918"/>
    <w:rsid w:val="0014399B"/>
    <w:rsid w:val="00143F1A"/>
    <w:rsid w:val="00144403"/>
    <w:rsid w:val="001525E2"/>
    <w:rsid w:val="00152B34"/>
    <w:rsid w:val="00152ECD"/>
    <w:rsid w:val="001532DA"/>
    <w:rsid w:val="00153E52"/>
    <w:rsid w:val="00155CB9"/>
    <w:rsid w:val="001560BE"/>
    <w:rsid w:val="001565FC"/>
    <w:rsid w:val="00156C6A"/>
    <w:rsid w:val="00156CE7"/>
    <w:rsid w:val="00157AEE"/>
    <w:rsid w:val="00157BC4"/>
    <w:rsid w:val="001603D4"/>
    <w:rsid w:val="00160677"/>
    <w:rsid w:val="00161013"/>
    <w:rsid w:val="00163A5E"/>
    <w:rsid w:val="00170D85"/>
    <w:rsid w:val="00175D46"/>
    <w:rsid w:val="00175E34"/>
    <w:rsid w:val="001762F3"/>
    <w:rsid w:val="00177BD4"/>
    <w:rsid w:val="00180137"/>
    <w:rsid w:val="0018087D"/>
    <w:rsid w:val="0018120D"/>
    <w:rsid w:val="00182528"/>
    <w:rsid w:val="001829C7"/>
    <w:rsid w:val="00184EEB"/>
    <w:rsid w:val="00185356"/>
    <w:rsid w:val="00187F35"/>
    <w:rsid w:val="0019184A"/>
    <w:rsid w:val="00191ED0"/>
    <w:rsid w:val="001962F2"/>
    <w:rsid w:val="001A4E63"/>
    <w:rsid w:val="001B5813"/>
    <w:rsid w:val="001B6B6D"/>
    <w:rsid w:val="001B7207"/>
    <w:rsid w:val="001C11C0"/>
    <w:rsid w:val="001C17F3"/>
    <w:rsid w:val="001C19C8"/>
    <w:rsid w:val="001C1FC8"/>
    <w:rsid w:val="001C2487"/>
    <w:rsid w:val="001C30DE"/>
    <w:rsid w:val="001C40EC"/>
    <w:rsid w:val="001C68D7"/>
    <w:rsid w:val="001C6AE4"/>
    <w:rsid w:val="001D35B4"/>
    <w:rsid w:val="001D5195"/>
    <w:rsid w:val="001D5A54"/>
    <w:rsid w:val="001D5C13"/>
    <w:rsid w:val="001D69FA"/>
    <w:rsid w:val="001E1611"/>
    <w:rsid w:val="001E1684"/>
    <w:rsid w:val="001E2853"/>
    <w:rsid w:val="001E39F9"/>
    <w:rsid w:val="001E4AAD"/>
    <w:rsid w:val="001E5C6E"/>
    <w:rsid w:val="001E5CD0"/>
    <w:rsid w:val="001E66E5"/>
    <w:rsid w:val="001E736C"/>
    <w:rsid w:val="001E76D5"/>
    <w:rsid w:val="001F0E31"/>
    <w:rsid w:val="001F13F2"/>
    <w:rsid w:val="001F2FF2"/>
    <w:rsid w:val="001F3E3A"/>
    <w:rsid w:val="001F6356"/>
    <w:rsid w:val="001F7EE3"/>
    <w:rsid w:val="002001FA"/>
    <w:rsid w:val="00200514"/>
    <w:rsid w:val="00203BF5"/>
    <w:rsid w:val="00204417"/>
    <w:rsid w:val="0020669B"/>
    <w:rsid w:val="00207011"/>
    <w:rsid w:val="0021033E"/>
    <w:rsid w:val="00210BAF"/>
    <w:rsid w:val="00212684"/>
    <w:rsid w:val="00213829"/>
    <w:rsid w:val="0021382C"/>
    <w:rsid w:val="002140F4"/>
    <w:rsid w:val="002162DF"/>
    <w:rsid w:val="00217882"/>
    <w:rsid w:val="00221DA6"/>
    <w:rsid w:val="002228D0"/>
    <w:rsid w:val="0022313B"/>
    <w:rsid w:val="00224F02"/>
    <w:rsid w:val="00225381"/>
    <w:rsid w:val="002301B6"/>
    <w:rsid w:val="002302E8"/>
    <w:rsid w:val="002325A7"/>
    <w:rsid w:val="002344D9"/>
    <w:rsid w:val="002401D1"/>
    <w:rsid w:val="00244582"/>
    <w:rsid w:val="0024467F"/>
    <w:rsid w:val="002460AE"/>
    <w:rsid w:val="0024625B"/>
    <w:rsid w:val="00250314"/>
    <w:rsid w:val="00250D59"/>
    <w:rsid w:val="0025262E"/>
    <w:rsid w:val="00253811"/>
    <w:rsid w:val="002539E1"/>
    <w:rsid w:val="0025461A"/>
    <w:rsid w:val="00254EE2"/>
    <w:rsid w:val="00255B8E"/>
    <w:rsid w:val="00255F6B"/>
    <w:rsid w:val="00257F55"/>
    <w:rsid w:val="00261D41"/>
    <w:rsid w:val="00264965"/>
    <w:rsid w:val="00265385"/>
    <w:rsid w:val="0026592E"/>
    <w:rsid w:val="0026605F"/>
    <w:rsid w:val="00266680"/>
    <w:rsid w:val="00266801"/>
    <w:rsid w:val="0026729E"/>
    <w:rsid w:val="0027120E"/>
    <w:rsid w:val="00271C0C"/>
    <w:rsid w:val="00272113"/>
    <w:rsid w:val="00272D43"/>
    <w:rsid w:val="00273660"/>
    <w:rsid w:val="00274EAA"/>
    <w:rsid w:val="002771CF"/>
    <w:rsid w:val="00283839"/>
    <w:rsid w:val="002841C7"/>
    <w:rsid w:val="002848D7"/>
    <w:rsid w:val="002859F8"/>
    <w:rsid w:val="00285FBF"/>
    <w:rsid w:val="00290E9C"/>
    <w:rsid w:val="00292BB4"/>
    <w:rsid w:val="00292BF4"/>
    <w:rsid w:val="002956D7"/>
    <w:rsid w:val="00297509"/>
    <w:rsid w:val="00297C2D"/>
    <w:rsid w:val="002A014E"/>
    <w:rsid w:val="002A0649"/>
    <w:rsid w:val="002A0EC3"/>
    <w:rsid w:val="002A17BD"/>
    <w:rsid w:val="002A214D"/>
    <w:rsid w:val="002A363A"/>
    <w:rsid w:val="002B14B5"/>
    <w:rsid w:val="002B32C8"/>
    <w:rsid w:val="002B3A61"/>
    <w:rsid w:val="002B4673"/>
    <w:rsid w:val="002B6D6F"/>
    <w:rsid w:val="002B77D8"/>
    <w:rsid w:val="002B7850"/>
    <w:rsid w:val="002C01E7"/>
    <w:rsid w:val="002C09AB"/>
    <w:rsid w:val="002C0D94"/>
    <w:rsid w:val="002C2789"/>
    <w:rsid w:val="002C350B"/>
    <w:rsid w:val="002C3EFA"/>
    <w:rsid w:val="002C5201"/>
    <w:rsid w:val="002D1D6A"/>
    <w:rsid w:val="002D5380"/>
    <w:rsid w:val="002D5D9F"/>
    <w:rsid w:val="002E0AF3"/>
    <w:rsid w:val="002E1756"/>
    <w:rsid w:val="002E2600"/>
    <w:rsid w:val="002E2BC8"/>
    <w:rsid w:val="002E2CE4"/>
    <w:rsid w:val="002E3072"/>
    <w:rsid w:val="002E35F4"/>
    <w:rsid w:val="002E3996"/>
    <w:rsid w:val="002E3B52"/>
    <w:rsid w:val="002E3BAE"/>
    <w:rsid w:val="002F01B4"/>
    <w:rsid w:val="002F1E88"/>
    <w:rsid w:val="002F2280"/>
    <w:rsid w:val="002F3386"/>
    <w:rsid w:val="002F3F5E"/>
    <w:rsid w:val="002F4E3D"/>
    <w:rsid w:val="002F71A2"/>
    <w:rsid w:val="002F7BFC"/>
    <w:rsid w:val="003002A7"/>
    <w:rsid w:val="003141CA"/>
    <w:rsid w:val="0031472E"/>
    <w:rsid w:val="00314A9C"/>
    <w:rsid w:val="00314C4D"/>
    <w:rsid w:val="003157EE"/>
    <w:rsid w:val="00315C31"/>
    <w:rsid w:val="00316344"/>
    <w:rsid w:val="00317128"/>
    <w:rsid w:val="003177C4"/>
    <w:rsid w:val="00321C30"/>
    <w:rsid w:val="00324BF2"/>
    <w:rsid w:val="00326814"/>
    <w:rsid w:val="003268A1"/>
    <w:rsid w:val="003268F0"/>
    <w:rsid w:val="00332822"/>
    <w:rsid w:val="003360AD"/>
    <w:rsid w:val="00337985"/>
    <w:rsid w:val="0034052A"/>
    <w:rsid w:val="0034141A"/>
    <w:rsid w:val="00344194"/>
    <w:rsid w:val="00344329"/>
    <w:rsid w:val="003460F4"/>
    <w:rsid w:val="00347900"/>
    <w:rsid w:val="003508D3"/>
    <w:rsid w:val="00354F03"/>
    <w:rsid w:val="00356619"/>
    <w:rsid w:val="003569F4"/>
    <w:rsid w:val="00356D92"/>
    <w:rsid w:val="0035741F"/>
    <w:rsid w:val="00361BAC"/>
    <w:rsid w:val="00364B9F"/>
    <w:rsid w:val="003674BD"/>
    <w:rsid w:val="0036758F"/>
    <w:rsid w:val="00367DB1"/>
    <w:rsid w:val="00370D6F"/>
    <w:rsid w:val="00373C0F"/>
    <w:rsid w:val="00374BE0"/>
    <w:rsid w:val="003778A2"/>
    <w:rsid w:val="00380110"/>
    <w:rsid w:val="00382E86"/>
    <w:rsid w:val="00384816"/>
    <w:rsid w:val="0038691B"/>
    <w:rsid w:val="00386A08"/>
    <w:rsid w:val="0038713A"/>
    <w:rsid w:val="003912D6"/>
    <w:rsid w:val="003968EE"/>
    <w:rsid w:val="003A3343"/>
    <w:rsid w:val="003A4989"/>
    <w:rsid w:val="003A4C89"/>
    <w:rsid w:val="003A5D11"/>
    <w:rsid w:val="003A7838"/>
    <w:rsid w:val="003B0869"/>
    <w:rsid w:val="003B13F4"/>
    <w:rsid w:val="003B473A"/>
    <w:rsid w:val="003B5D31"/>
    <w:rsid w:val="003B61EE"/>
    <w:rsid w:val="003B63AD"/>
    <w:rsid w:val="003C0F17"/>
    <w:rsid w:val="003C655F"/>
    <w:rsid w:val="003C660E"/>
    <w:rsid w:val="003D0498"/>
    <w:rsid w:val="003D38D0"/>
    <w:rsid w:val="003D4C6F"/>
    <w:rsid w:val="003D65E6"/>
    <w:rsid w:val="003D6F34"/>
    <w:rsid w:val="003D707C"/>
    <w:rsid w:val="003E00FA"/>
    <w:rsid w:val="003E33ED"/>
    <w:rsid w:val="003E4098"/>
    <w:rsid w:val="003E4443"/>
    <w:rsid w:val="003E4A19"/>
    <w:rsid w:val="003E62F8"/>
    <w:rsid w:val="003E6FB3"/>
    <w:rsid w:val="003E7145"/>
    <w:rsid w:val="003F1D7A"/>
    <w:rsid w:val="003F230C"/>
    <w:rsid w:val="003F2930"/>
    <w:rsid w:val="003F5DBA"/>
    <w:rsid w:val="003F6417"/>
    <w:rsid w:val="00400D5B"/>
    <w:rsid w:val="00403605"/>
    <w:rsid w:val="004040E1"/>
    <w:rsid w:val="0040554E"/>
    <w:rsid w:val="00405E88"/>
    <w:rsid w:val="00407D88"/>
    <w:rsid w:val="00413B59"/>
    <w:rsid w:val="00415BFF"/>
    <w:rsid w:val="004207FF"/>
    <w:rsid w:val="00421655"/>
    <w:rsid w:val="004224BC"/>
    <w:rsid w:val="0042267D"/>
    <w:rsid w:val="00423714"/>
    <w:rsid w:val="00423B2C"/>
    <w:rsid w:val="00424C55"/>
    <w:rsid w:val="00424EC2"/>
    <w:rsid w:val="004252F4"/>
    <w:rsid w:val="0042548A"/>
    <w:rsid w:val="00426668"/>
    <w:rsid w:val="004274EF"/>
    <w:rsid w:val="00430BD2"/>
    <w:rsid w:val="004320E8"/>
    <w:rsid w:val="00432728"/>
    <w:rsid w:val="00432F2C"/>
    <w:rsid w:val="0043513B"/>
    <w:rsid w:val="00436B41"/>
    <w:rsid w:val="004432BC"/>
    <w:rsid w:val="00443688"/>
    <w:rsid w:val="00443F14"/>
    <w:rsid w:val="00446F57"/>
    <w:rsid w:val="004501F5"/>
    <w:rsid w:val="00450E70"/>
    <w:rsid w:val="00451CBD"/>
    <w:rsid w:val="00454F5E"/>
    <w:rsid w:val="00455074"/>
    <w:rsid w:val="004573ED"/>
    <w:rsid w:val="004574C2"/>
    <w:rsid w:val="00460A42"/>
    <w:rsid w:val="004624EC"/>
    <w:rsid w:val="00463037"/>
    <w:rsid w:val="00464F1B"/>
    <w:rsid w:val="004652C6"/>
    <w:rsid w:val="0046573C"/>
    <w:rsid w:val="004659E1"/>
    <w:rsid w:val="00467FF4"/>
    <w:rsid w:val="004704BE"/>
    <w:rsid w:val="00470733"/>
    <w:rsid w:val="00470BE1"/>
    <w:rsid w:val="00470BF1"/>
    <w:rsid w:val="00471E50"/>
    <w:rsid w:val="00472CF6"/>
    <w:rsid w:val="004737B4"/>
    <w:rsid w:val="0047596B"/>
    <w:rsid w:val="00475FFF"/>
    <w:rsid w:val="00477757"/>
    <w:rsid w:val="0048160E"/>
    <w:rsid w:val="00481D8B"/>
    <w:rsid w:val="0048231F"/>
    <w:rsid w:val="00483189"/>
    <w:rsid w:val="0048412A"/>
    <w:rsid w:val="00484222"/>
    <w:rsid w:val="00484D66"/>
    <w:rsid w:val="00487C57"/>
    <w:rsid w:val="004908CE"/>
    <w:rsid w:val="00494172"/>
    <w:rsid w:val="00496D98"/>
    <w:rsid w:val="00497E6C"/>
    <w:rsid w:val="004A01FD"/>
    <w:rsid w:val="004A3B7C"/>
    <w:rsid w:val="004A41CF"/>
    <w:rsid w:val="004A4B76"/>
    <w:rsid w:val="004A5F43"/>
    <w:rsid w:val="004B0D7D"/>
    <w:rsid w:val="004B363D"/>
    <w:rsid w:val="004B3827"/>
    <w:rsid w:val="004B41EA"/>
    <w:rsid w:val="004B7B7B"/>
    <w:rsid w:val="004B7C5B"/>
    <w:rsid w:val="004B7D0A"/>
    <w:rsid w:val="004C42B3"/>
    <w:rsid w:val="004D1017"/>
    <w:rsid w:val="004D1217"/>
    <w:rsid w:val="004D1CE4"/>
    <w:rsid w:val="004D479D"/>
    <w:rsid w:val="004D7CC0"/>
    <w:rsid w:val="004E0208"/>
    <w:rsid w:val="004E13B9"/>
    <w:rsid w:val="004E145A"/>
    <w:rsid w:val="004E1C37"/>
    <w:rsid w:val="004E3FE3"/>
    <w:rsid w:val="004E58BD"/>
    <w:rsid w:val="004E65FF"/>
    <w:rsid w:val="004F05C5"/>
    <w:rsid w:val="004F0C9E"/>
    <w:rsid w:val="004F3E7B"/>
    <w:rsid w:val="00500D24"/>
    <w:rsid w:val="00500F6E"/>
    <w:rsid w:val="005023BB"/>
    <w:rsid w:val="00503357"/>
    <w:rsid w:val="00503915"/>
    <w:rsid w:val="00503ACE"/>
    <w:rsid w:val="00504196"/>
    <w:rsid w:val="00504C64"/>
    <w:rsid w:val="00506E07"/>
    <w:rsid w:val="00511954"/>
    <w:rsid w:val="005140ED"/>
    <w:rsid w:val="0051693C"/>
    <w:rsid w:val="005179E0"/>
    <w:rsid w:val="00517A7C"/>
    <w:rsid w:val="00517CD3"/>
    <w:rsid w:val="005239D2"/>
    <w:rsid w:val="00523D8A"/>
    <w:rsid w:val="005247E8"/>
    <w:rsid w:val="00525F11"/>
    <w:rsid w:val="00526BED"/>
    <w:rsid w:val="00530768"/>
    <w:rsid w:val="00531355"/>
    <w:rsid w:val="005321E7"/>
    <w:rsid w:val="00532F10"/>
    <w:rsid w:val="00533043"/>
    <w:rsid w:val="0053402C"/>
    <w:rsid w:val="005355CC"/>
    <w:rsid w:val="00535EF8"/>
    <w:rsid w:val="00540AF6"/>
    <w:rsid w:val="00541C0A"/>
    <w:rsid w:val="00542228"/>
    <w:rsid w:val="0054290A"/>
    <w:rsid w:val="00550B40"/>
    <w:rsid w:val="00551636"/>
    <w:rsid w:val="0055229A"/>
    <w:rsid w:val="00555F04"/>
    <w:rsid w:val="00556DF5"/>
    <w:rsid w:val="005600CA"/>
    <w:rsid w:val="005609AB"/>
    <w:rsid w:val="0056110D"/>
    <w:rsid w:val="00562485"/>
    <w:rsid w:val="00564488"/>
    <w:rsid w:val="00567E15"/>
    <w:rsid w:val="0057019C"/>
    <w:rsid w:val="00570283"/>
    <w:rsid w:val="005704D9"/>
    <w:rsid w:val="00570D49"/>
    <w:rsid w:val="00571063"/>
    <w:rsid w:val="00571681"/>
    <w:rsid w:val="00571C17"/>
    <w:rsid w:val="00571CB1"/>
    <w:rsid w:val="00572417"/>
    <w:rsid w:val="00572676"/>
    <w:rsid w:val="005726C2"/>
    <w:rsid w:val="00572AC3"/>
    <w:rsid w:val="00574DFE"/>
    <w:rsid w:val="0057506C"/>
    <w:rsid w:val="0057585E"/>
    <w:rsid w:val="0057656F"/>
    <w:rsid w:val="00581139"/>
    <w:rsid w:val="005814C4"/>
    <w:rsid w:val="005827A2"/>
    <w:rsid w:val="005827B5"/>
    <w:rsid w:val="00582C7C"/>
    <w:rsid w:val="005843E8"/>
    <w:rsid w:val="005844A6"/>
    <w:rsid w:val="00586013"/>
    <w:rsid w:val="00590449"/>
    <w:rsid w:val="0059159C"/>
    <w:rsid w:val="00592189"/>
    <w:rsid w:val="005A078A"/>
    <w:rsid w:val="005A3012"/>
    <w:rsid w:val="005A36C5"/>
    <w:rsid w:val="005A6201"/>
    <w:rsid w:val="005A6F82"/>
    <w:rsid w:val="005B2785"/>
    <w:rsid w:val="005B2917"/>
    <w:rsid w:val="005B2F47"/>
    <w:rsid w:val="005B336D"/>
    <w:rsid w:val="005B3AEF"/>
    <w:rsid w:val="005B71CD"/>
    <w:rsid w:val="005C11AD"/>
    <w:rsid w:val="005C3416"/>
    <w:rsid w:val="005C5967"/>
    <w:rsid w:val="005C64C2"/>
    <w:rsid w:val="005D0388"/>
    <w:rsid w:val="005D1407"/>
    <w:rsid w:val="005D32A1"/>
    <w:rsid w:val="005D5319"/>
    <w:rsid w:val="005E0241"/>
    <w:rsid w:val="005E31A2"/>
    <w:rsid w:val="005E46FD"/>
    <w:rsid w:val="005E4C95"/>
    <w:rsid w:val="005E5417"/>
    <w:rsid w:val="005F18FB"/>
    <w:rsid w:val="005F19F8"/>
    <w:rsid w:val="005F3FB8"/>
    <w:rsid w:val="005F5636"/>
    <w:rsid w:val="005F63D1"/>
    <w:rsid w:val="005F6432"/>
    <w:rsid w:val="006025F5"/>
    <w:rsid w:val="00605293"/>
    <w:rsid w:val="00607B3C"/>
    <w:rsid w:val="00607F61"/>
    <w:rsid w:val="00612BB3"/>
    <w:rsid w:val="00614BC4"/>
    <w:rsid w:val="00615E9F"/>
    <w:rsid w:val="00616D6D"/>
    <w:rsid w:val="0061734A"/>
    <w:rsid w:val="00620E78"/>
    <w:rsid w:val="00621B07"/>
    <w:rsid w:val="006241C5"/>
    <w:rsid w:val="00624565"/>
    <w:rsid w:val="00624C46"/>
    <w:rsid w:val="00631060"/>
    <w:rsid w:val="00631255"/>
    <w:rsid w:val="00632254"/>
    <w:rsid w:val="00634135"/>
    <w:rsid w:val="00635C38"/>
    <w:rsid w:val="00635F6F"/>
    <w:rsid w:val="006405FB"/>
    <w:rsid w:val="006426BC"/>
    <w:rsid w:val="006431D8"/>
    <w:rsid w:val="006451DF"/>
    <w:rsid w:val="006466AE"/>
    <w:rsid w:val="006501E0"/>
    <w:rsid w:val="00650B33"/>
    <w:rsid w:val="00655223"/>
    <w:rsid w:val="006556A3"/>
    <w:rsid w:val="00657A62"/>
    <w:rsid w:val="00661083"/>
    <w:rsid w:val="00662655"/>
    <w:rsid w:val="0066440F"/>
    <w:rsid w:val="00664FEF"/>
    <w:rsid w:val="00665150"/>
    <w:rsid w:val="00666780"/>
    <w:rsid w:val="00667A14"/>
    <w:rsid w:val="006732CC"/>
    <w:rsid w:val="006774EA"/>
    <w:rsid w:val="00683649"/>
    <w:rsid w:val="006914D8"/>
    <w:rsid w:val="00695BCE"/>
    <w:rsid w:val="00696FEC"/>
    <w:rsid w:val="006A0726"/>
    <w:rsid w:val="006A10B0"/>
    <w:rsid w:val="006A298B"/>
    <w:rsid w:val="006A2E10"/>
    <w:rsid w:val="006A328E"/>
    <w:rsid w:val="006A7535"/>
    <w:rsid w:val="006B01E6"/>
    <w:rsid w:val="006B0E84"/>
    <w:rsid w:val="006B109A"/>
    <w:rsid w:val="006B16A5"/>
    <w:rsid w:val="006B3038"/>
    <w:rsid w:val="006B36EB"/>
    <w:rsid w:val="006B7AC1"/>
    <w:rsid w:val="006C0092"/>
    <w:rsid w:val="006C4FBA"/>
    <w:rsid w:val="006C5843"/>
    <w:rsid w:val="006C6D36"/>
    <w:rsid w:val="006C76E3"/>
    <w:rsid w:val="006C7BA1"/>
    <w:rsid w:val="006D2852"/>
    <w:rsid w:val="006D6DAB"/>
    <w:rsid w:val="006E004D"/>
    <w:rsid w:val="006E2FAD"/>
    <w:rsid w:val="006E4A45"/>
    <w:rsid w:val="006E7195"/>
    <w:rsid w:val="006E7C53"/>
    <w:rsid w:val="006E7C79"/>
    <w:rsid w:val="006E7E5A"/>
    <w:rsid w:val="006F2C9B"/>
    <w:rsid w:val="006F4833"/>
    <w:rsid w:val="007006B4"/>
    <w:rsid w:val="00702304"/>
    <w:rsid w:val="00702D8B"/>
    <w:rsid w:val="00704449"/>
    <w:rsid w:val="007047E8"/>
    <w:rsid w:val="007053DF"/>
    <w:rsid w:val="00706BA6"/>
    <w:rsid w:val="00710453"/>
    <w:rsid w:val="0071577F"/>
    <w:rsid w:val="00715C30"/>
    <w:rsid w:val="00716F72"/>
    <w:rsid w:val="007174EC"/>
    <w:rsid w:val="0071765C"/>
    <w:rsid w:val="00720C46"/>
    <w:rsid w:val="007214FE"/>
    <w:rsid w:val="00725065"/>
    <w:rsid w:val="007251FF"/>
    <w:rsid w:val="00725429"/>
    <w:rsid w:val="00727701"/>
    <w:rsid w:val="00727FB4"/>
    <w:rsid w:val="00732B61"/>
    <w:rsid w:val="0073382A"/>
    <w:rsid w:val="0073423F"/>
    <w:rsid w:val="0073495E"/>
    <w:rsid w:val="00735534"/>
    <w:rsid w:val="0073653C"/>
    <w:rsid w:val="00736A90"/>
    <w:rsid w:val="00740380"/>
    <w:rsid w:val="007405E2"/>
    <w:rsid w:val="00742716"/>
    <w:rsid w:val="00743161"/>
    <w:rsid w:val="00745B25"/>
    <w:rsid w:val="00751061"/>
    <w:rsid w:val="00752AA5"/>
    <w:rsid w:val="00756983"/>
    <w:rsid w:val="00756C45"/>
    <w:rsid w:val="00756C59"/>
    <w:rsid w:val="00757F07"/>
    <w:rsid w:val="00757FE8"/>
    <w:rsid w:val="00760477"/>
    <w:rsid w:val="00762881"/>
    <w:rsid w:val="007638CB"/>
    <w:rsid w:val="007639D1"/>
    <w:rsid w:val="007643FE"/>
    <w:rsid w:val="00767D2D"/>
    <w:rsid w:val="00770FA4"/>
    <w:rsid w:val="00771345"/>
    <w:rsid w:val="007728A8"/>
    <w:rsid w:val="007733B2"/>
    <w:rsid w:val="0077654D"/>
    <w:rsid w:val="0078249D"/>
    <w:rsid w:val="00782A30"/>
    <w:rsid w:val="00787F75"/>
    <w:rsid w:val="00793A75"/>
    <w:rsid w:val="00794F90"/>
    <w:rsid w:val="00794FE8"/>
    <w:rsid w:val="00795F46"/>
    <w:rsid w:val="007A1671"/>
    <w:rsid w:val="007A2701"/>
    <w:rsid w:val="007A3084"/>
    <w:rsid w:val="007A30A5"/>
    <w:rsid w:val="007A3742"/>
    <w:rsid w:val="007A5644"/>
    <w:rsid w:val="007A68D7"/>
    <w:rsid w:val="007A6E6F"/>
    <w:rsid w:val="007A7605"/>
    <w:rsid w:val="007B3BD4"/>
    <w:rsid w:val="007B4744"/>
    <w:rsid w:val="007B51A2"/>
    <w:rsid w:val="007B61BE"/>
    <w:rsid w:val="007B6A4E"/>
    <w:rsid w:val="007B7041"/>
    <w:rsid w:val="007C22CD"/>
    <w:rsid w:val="007C5729"/>
    <w:rsid w:val="007C791B"/>
    <w:rsid w:val="007D0F10"/>
    <w:rsid w:val="007D1428"/>
    <w:rsid w:val="007D2A3E"/>
    <w:rsid w:val="007D3ACA"/>
    <w:rsid w:val="007D3FD9"/>
    <w:rsid w:val="007D4EB7"/>
    <w:rsid w:val="007D5174"/>
    <w:rsid w:val="007D5672"/>
    <w:rsid w:val="007D78DE"/>
    <w:rsid w:val="007D7B99"/>
    <w:rsid w:val="007E24C4"/>
    <w:rsid w:val="007E3630"/>
    <w:rsid w:val="007E3AF9"/>
    <w:rsid w:val="007E3B79"/>
    <w:rsid w:val="007E461F"/>
    <w:rsid w:val="007E4993"/>
    <w:rsid w:val="007E49C4"/>
    <w:rsid w:val="007E4C9F"/>
    <w:rsid w:val="007F1D58"/>
    <w:rsid w:val="007F23A7"/>
    <w:rsid w:val="007F36F4"/>
    <w:rsid w:val="007F43C0"/>
    <w:rsid w:val="007F49E2"/>
    <w:rsid w:val="007F562F"/>
    <w:rsid w:val="007F7EB1"/>
    <w:rsid w:val="0080069A"/>
    <w:rsid w:val="008017EE"/>
    <w:rsid w:val="008019C9"/>
    <w:rsid w:val="00807C3F"/>
    <w:rsid w:val="00810364"/>
    <w:rsid w:val="0081177C"/>
    <w:rsid w:val="00811926"/>
    <w:rsid w:val="00814025"/>
    <w:rsid w:val="0081422B"/>
    <w:rsid w:val="00814A31"/>
    <w:rsid w:val="00815BF9"/>
    <w:rsid w:val="00816B1A"/>
    <w:rsid w:val="008208D8"/>
    <w:rsid w:val="0082200D"/>
    <w:rsid w:val="008221EE"/>
    <w:rsid w:val="008239E6"/>
    <w:rsid w:val="00824090"/>
    <w:rsid w:val="008242B6"/>
    <w:rsid w:val="008253C8"/>
    <w:rsid w:val="008258A7"/>
    <w:rsid w:val="00826BF0"/>
    <w:rsid w:val="008300F1"/>
    <w:rsid w:val="008304A7"/>
    <w:rsid w:val="00831C6D"/>
    <w:rsid w:val="00832409"/>
    <w:rsid w:val="00833335"/>
    <w:rsid w:val="00833CCD"/>
    <w:rsid w:val="00835C6B"/>
    <w:rsid w:val="0083777F"/>
    <w:rsid w:val="00840728"/>
    <w:rsid w:val="008412DB"/>
    <w:rsid w:val="008419B3"/>
    <w:rsid w:val="00842E94"/>
    <w:rsid w:val="00843012"/>
    <w:rsid w:val="00845817"/>
    <w:rsid w:val="00847DA2"/>
    <w:rsid w:val="00851839"/>
    <w:rsid w:val="00851EFC"/>
    <w:rsid w:val="00851F62"/>
    <w:rsid w:val="00852233"/>
    <w:rsid w:val="00853261"/>
    <w:rsid w:val="00853AE2"/>
    <w:rsid w:val="00853C4C"/>
    <w:rsid w:val="0085403D"/>
    <w:rsid w:val="00856DC6"/>
    <w:rsid w:val="00857389"/>
    <w:rsid w:val="00857A5E"/>
    <w:rsid w:val="008613F1"/>
    <w:rsid w:val="008618F9"/>
    <w:rsid w:val="008621BB"/>
    <w:rsid w:val="00862B9A"/>
    <w:rsid w:val="00864AE9"/>
    <w:rsid w:val="008707F1"/>
    <w:rsid w:val="00871532"/>
    <w:rsid w:val="00874563"/>
    <w:rsid w:val="00874DF1"/>
    <w:rsid w:val="00875F4F"/>
    <w:rsid w:val="008768DE"/>
    <w:rsid w:val="00877AA8"/>
    <w:rsid w:val="008812D8"/>
    <w:rsid w:val="00883407"/>
    <w:rsid w:val="0088406E"/>
    <w:rsid w:val="0089066E"/>
    <w:rsid w:val="00893F75"/>
    <w:rsid w:val="0089441F"/>
    <w:rsid w:val="00894FE8"/>
    <w:rsid w:val="00895399"/>
    <w:rsid w:val="00895CF9"/>
    <w:rsid w:val="00896FBE"/>
    <w:rsid w:val="00897694"/>
    <w:rsid w:val="008976F7"/>
    <w:rsid w:val="008A187A"/>
    <w:rsid w:val="008A3F1B"/>
    <w:rsid w:val="008A3F92"/>
    <w:rsid w:val="008A5D2D"/>
    <w:rsid w:val="008B0825"/>
    <w:rsid w:val="008B11BE"/>
    <w:rsid w:val="008B1728"/>
    <w:rsid w:val="008B1FEB"/>
    <w:rsid w:val="008B3C46"/>
    <w:rsid w:val="008B5099"/>
    <w:rsid w:val="008B7A24"/>
    <w:rsid w:val="008C462B"/>
    <w:rsid w:val="008C5018"/>
    <w:rsid w:val="008D012C"/>
    <w:rsid w:val="008D0D03"/>
    <w:rsid w:val="008D3150"/>
    <w:rsid w:val="008D6295"/>
    <w:rsid w:val="008D65FC"/>
    <w:rsid w:val="008D6ED6"/>
    <w:rsid w:val="008E03E7"/>
    <w:rsid w:val="008E1D39"/>
    <w:rsid w:val="008E605E"/>
    <w:rsid w:val="008E6586"/>
    <w:rsid w:val="008E6829"/>
    <w:rsid w:val="008E7646"/>
    <w:rsid w:val="008E76FF"/>
    <w:rsid w:val="008F1833"/>
    <w:rsid w:val="008F1F8A"/>
    <w:rsid w:val="008F5EDC"/>
    <w:rsid w:val="009003F8"/>
    <w:rsid w:val="00900C3B"/>
    <w:rsid w:val="00901646"/>
    <w:rsid w:val="009018A9"/>
    <w:rsid w:val="00902C2B"/>
    <w:rsid w:val="00903578"/>
    <w:rsid w:val="00906717"/>
    <w:rsid w:val="00906A1B"/>
    <w:rsid w:val="00910667"/>
    <w:rsid w:val="009118A7"/>
    <w:rsid w:val="009118BA"/>
    <w:rsid w:val="00912AAC"/>
    <w:rsid w:val="00913612"/>
    <w:rsid w:val="00913F14"/>
    <w:rsid w:val="00914376"/>
    <w:rsid w:val="009148FC"/>
    <w:rsid w:val="00915FA3"/>
    <w:rsid w:val="009162A5"/>
    <w:rsid w:val="00916443"/>
    <w:rsid w:val="00917857"/>
    <w:rsid w:val="00917944"/>
    <w:rsid w:val="00917EE8"/>
    <w:rsid w:val="009232C2"/>
    <w:rsid w:val="0092458F"/>
    <w:rsid w:val="00924864"/>
    <w:rsid w:val="0092586E"/>
    <w:rsid w:val="00926517"/>
    <w:rsid w:val="00927713"/>
    <w:rsid w:val="00930085"/>
    <w:rsid w:val="009328B0"/>
    <w:rsid w:val="009339BB"/>
    <w:rsid w:val="0093419D"/>
    <w:rsid w:val="0093480F"/>
    <w:rsid w:val="00942B2B"/>
    <w:rsid w:val="009435DD"/>
    <w:rsid w:val="009446F7"/>
    <w:rsid w:val="00944D54"/>
    <w:rsid w:val="00945469"/>
    <w:rsid w:val="00945937"/>
    <w:rsid w:val="00947528"/>
    <w:rsid w:val="00950953"/>
    <w:rsid w:val="00950B26"/>
    <w:rsid w:val="009522F5"/>
    <w:rsid w:val="009536D0"/>
    <w:rsid w:val="00955B7A"/>
    <w:rsid w:val="00956095"/>
    <w:rsid w:val="00956963"/>
    <w:rsid w:val="00957CA0"/>
    <w:rsid w:val="00960938"/>
    <w:rsid w:val="00960C11"/>
    <w:rsid w:val="009648F1"/>
    <w:rsid w:val="00965A89"/>
    <w:rsid w:val="009674CC"/>
    <w:rsid w:val="00967BE0"/>
    <w:rsid w:val="009705BC"/>
    <w:rsid w:val="00970692"/>
    <w:rsid w:val="00974922"/>
    <w:rsid w:val="00975631"/>
    <w:rsid w:val="00977494"/>
    <w:rsid w:val="00981467"/>
    <w:rsid w:val="00981EE0"/>
    <w:rsid w:val="009820AD"/>
    <w:rsid w:val="0098322C"/>
    <w:rsid w:val="00983963"/>
    <w:rsid w:val="009858A1"/>
    <w:rsid w:val="00985D00"/>
    <w:rsid w:val="0099122D"/>
    <w:rsid w:val="0099234B"/>
    <w:rsid w:val="00993CAF"/>
    <w:rsid w:val="00993F01"/>
    <w:rsid w:val="00994991"/>
    <w:rsid w:val="00995AD8"/>
    <w:rsid w:val="0099600A"/>
    <w:rsid w:val="00997527"/>
    <w:rsid w:val="00997885"/>
    <w:rsid w:val="009A066D"/>
    <w:rsid w:val="009A12B7"/>
    <w:rsid w:val="009A20D8"/>
    <w:rsid w:val="009A2D5B"/>
    <w:rsid w:val="009A5C3B"/>
    <w:rsid w:val="009A6C94"/>
    <w:rsid w:val="009A7A9C"/>
    <w:rsid w:val="009B0058"/>
    <w:rsid w:val="009B0E00"/>
    <w:rsid w:val="009B1D72"/>
    <w:rsid w:val="009B1DB6"/>
    <w:rsid w:val="009B276F"/>
    <w:rsid w:val="009B52F9"/>
    <w:rsid w:val="009B736E"/>
    <w:rsid w:val="009C0DF4"/>
    <w:rsid w:val="009C3A6E"/>
    <w:rsid w:val="009C56A3"/>
    <w:rsid w:val="009C6091"/>
    <w:rsid w:val="009D06A3"/>
    <w:rsid w:val="009D18E2"/>
    <w:rsid w:val="009D1DDF"/>
    <w:rsid w:val="009D2FAC"/>
    <w:rsid w:val="009D2FB4"/>
    <w:rsid w:val="009D3159"/>
    <w:rsid w:val="009D3C9D"/>
    <w:rsid w:val="009D4482"/>
    <w:rsid w:val="009D594B"/>
    <w:rsid w:val="009E0910"/>
    <w:rsid w:val="009E51A8"/>
    <w:rsid w:val="009E630A"/>
    <w:rsid w:val="009E6F5D"/>
    <w:rsid w:val="009E7774"/>
    <w:rsid w:val="009F0B9A"/>
    <w:rsid w:val="009F14AA"/>
    <w:rsid w:val="009F3FF6"/>
    <w:rsid w:val="009F462D"/>
    <w:rsid w:val="009F5996"/>
    <w:rsid w:val="00A00D39"/>
    <w:rsid w:val="00A01B4D"/>
    <w:rsid w:val="00A03DF6"/>
    <w:rsid w:val="00A05C66"/>
    <w:rsid w:val="00A10B3A"/>
    <w:rsid w:val="00A12482"/>
    <w:rsid w:val="00A1308D"/>
    <w:rsid w:val="00A1375B"/>
    <w:rsid w:val="00A13B05"/>
    <w:rsid w:val="00A15936"/>
    <w:rsid w:val="00A165AC"/>
    <w:rsid w:val="00A171BF"/>
    <w:rsid w:val="00A20154"/>
    <w:rsid w:val="00A21FBA"/>
    <w:rsid w:val="00A23151"/>
    <w:rsid w:val="00A23777"/>
    <w:rsid w:val="00A30342"/>
    <w:rsid w:val="00A328AE"/>
    <w:rsid w:val="00A354DF"/>
    <w:rsid w:val="00A36991"/>
    <w:rsid w:val="00A40DB9"/>
    <w:rsid w:val="00A41791"/>
    <w:rsid w:val="00A4193B"/>
    <w:rsid w:val="00A41AB4"/>
    <w:rsid w:val="00A43376"/>
    <w:rsid w:val="00A457D5"/>
    <w:rsid w:val="00A46319"/>
    <w:rsid w:val="00A46B93"/>
    <w:rsid w:val="00A52495"/>
    <w:rsid w:val="00A5378D"/>
    <w:rsid w:val="00A54BD3"/>
    <w:rsid w:val="00A558CD"/>
    <w:rsid w:val="00A563D1"/>
    <w:rsid w:val="00A56F6B"/>
    <w:rsid w:val="00A608F6"/>
    <w:rsid w:val="00A61934"/>
    <w:rsid w:val="00A669E2"/>
    <w:rsid w:val="00A66F43"/>
    <w:rsid w:val="00A70C0B"/>
    <w:rsid w:val="00A72363"/>
    <w:rsid w:val="00A74278"/>
    <w:rsid w:val="00A744F8"/>
    <w:rsid w:val="00A74554"/>
    <w:rsid w:val="00A74C25"/>
    <w:rsid w:val="00A77438"/>
    <w:rsid w:val="00A80B6E"/>
    <w:rsid w:val="00A81D20"/>
    <w:rsid w:val="00A82856"/>
    <w:rsid w:val="00A834D4"/>
    <w:rsid w:val="00A84C67"/>
    <w:rsid w:val="00A85C39"/>
    <w:rsid w:val="00A85FF9"/>
    <w:rsid w:val="00A86693"/>
    <w:rsid w:val="00A91043"/>
    <w:rsid w:val="00A919B5"/>
    <w:rsid w:val="00A91A08"/>
    <w:rsid w:val="00A92D9D"/>
    <w:rsid w:val="00A96D3D"/>
    <w:rsid w:val="00A96DC9"/>
    <w:rsid w:val="00A97499"/>
    <w:rsid w:val="00AA1055"/>
    <w:rsid w:val="00AA4FD2"/>
    <w:rsid w:val="00AA5942"/>
    <w:rsid w:val="00AB0829"/>
    <w:rsid w:val="00AB09B2"/>
    <w:rsid w:val="00AB2D25"/>
    <w:rsid w:val="00AB3BB7"/>
    <w:rsid w:val="00AB4405"/>
    <w:rsid w:val="00AB6C53"/>
    <w:rsid w:val="00AC0B43"/>
    <w:rsid w:val="00AC1B9F"/>
    <w:rsid w:val="00AC6949"/>
    <w:rsid w:val="00AC7011"/>
    <w:rsid w:val="00AD23BC"/>
    <w:rsid w:val="00AD3352"/>
    <w:rsid w:val="00AD44A8"/>
    <w:rsid w:val="00AD6278"/>
    <w:rsid w:val="00AD6E2F"/>
    <w:rsid w:val="00AD7BB9"/>
    <w:rsid w:val="00AE07EB"/>
    <w:rsid w:val="00AE2424"/>
    <w:rsid w:val="00AE3816"/>
    <w:rsid w:val="00AE388B"/>
    <w:rsid w:val="00AE559C"/>
    <w:rsid w:val="00AE6C2D"/>
    <w:rsid w:val="00AF1A5D"/>
    <w:rsid w:val="00AF43AA"/>
    <w:rsid w:val="00AF714E"/>
    <w:rsid w:val="00AF7B15"/>
    <w:rsid w:val="00B002F1"/>
    <w:rsid w:val="00B01D14"/>
    <w:rsid w:val="00B05E10"/>
    <w:rsid w:val="00B07882"/>
    <w:rsid w:val="00B10D2E"/>
    <w:rsid w:val="00B10F96"/>
    <w:rsid w:val="00B11D41"/>
    <w:rsid w:val="00B12ACF"/>
    <w:rsid w:val="00B1426B"/>
    <w:rsid w:val="00B1597C"/>
    <w:rsid w:val="00B16F5B"/>
    <w:rsid w:val="00B1798D"/>
    <w:rsid w:val="00B20335"/>
    <w:rsid w:val="00B22776"/>
    <w:rsid w:val="00B22EB7"/>
    <w:rsid w:val="00B231E5"/>
    <w:rsid w:val="00B236FA"/>
    <w:rsid w:val="00B408CD"/>
    <w:rsid w:val="00B40A5D"/>
    <w:rsid w:val="00B43FC2"/>
    <w:rsid w:val="00B45BE1"/>
    <w:rsid w:val="00B467D7"/>
    <w:rsid w:val="00B50E8E"/>
    <w:rsid w:val="00B52C82"/>
    <w:rsid w:val="00B54C7B"/>
    <w:rsid w:val="00B54EEF"/>
    <w:rsid w:val="00B55DAB"/>
    <w:rsid w:val="00B55F6F"/>
    <w:rsid w:val="00B567EB"/>
    <w:rsid w:val="00B60BE1"/>
    <w:rsid w:val="00B61661"/>
    <w:rsid w:val="00B617CF"/>
    <w:rsid w:val="00B62ED5"/>
    <w:rsid w:val="00B655F8"/>
    <w:rsid w:val="00B65872"/>
    <w:rsid w:val="00B65D72"/>
    <w:rsid w:val="00B70DA2"/>
    <w:rsid w:val="00B712B8"/>
    <w:rsid w:val="00B72443"/>
    <w:rsid w:val="00B74672"/>
    <w:rsid w:val="00B75E2D"/>
    <w:rsid w:val="00B764A6"/>
    <w:rsid w:val="00B80564"/>
    <w:rsid w:val="00B81E9B"/>
    <w:rsid w:val="00B8240A"/>
    <w:rsid w:val="00B8298A"/>
    <w:rsid w:val="00B91A5E"/>
    <w:rsid w:val="00B92628"/>
    <w:rsid w:val="00B93543"/>
    <w:rsid w:val="00B946E9"/>
    <w:rsid w:val="00B94B81"/>
    <w:rsid w:val="00B964F1"/>
    <w:rsid w:val="00BA401E"/>
    <w:rsid w:val="00BA48BD"/>
    <w:rsid w:val="00BA4BEC"/>
    <w:rsid w:val="00BA5260"/>
    <w:rsid w:val="00BA5D8F"/>
    <w:rsid w:val="00BA6767"/>
    <w:rsid w:val="00BA6C4D"/>
    <w:rsid w:val="00BA7066"/>
    <w:rsid w:val="00BA74F5"/>
    <w:rsid w:val="00BA778D"/>
    <w:rsid w:val="00BB083D"/>
    <w:rsid w:val="00BB0B5F"/>
    <w:rsid w:val="00BB20C2"/>
    <w:rsid w:val="00BB3CC3"/>
    <w:rsid w:val="00BB4391"/>
    <w:rsid w:val="00BB4DE6"/>
    <w:rsid w:val="00BB7770"/>
    <w:rsid w:val="00BB7F3B"/>
    <w:rsid w:val="00BC258F"/>
    <w:rsid w:val="00BC3EA0"/>
    <w:rsid w:val="00BC4641"/>
    <w:rsid w:val="00BC4CD2"/>
    <w:rsid w:val="00BC5605"/>
    <w:rsid w:val="00BC60C3"/>
    <w:rsid w:val="00BC7DB3"/>
    <w:rsid w:val="00BC7EDF"/>
    <w:rsid w:val="00BD149B"/>
    <w:rsid w:val="00BD27A0"/>
    <w:rsid w:val="00BD35D1"/>
    <w:rsid w:val="00BD4CD3"/>
    <w:rsid w:val="00BD54F6"/>
    <w:rsid w:val="00BE0612"/>
    <w:rsid w:val="00BE07B6"/>
    <w:rsid w:val="00BE24D7"/>
    <w:rsid w:val="00BE3689"/>
    <w:rsid w:val="00BF020E"/>
    <w:rsid w:val="00BF0CF8"/>
    <w:rsid w:val="00BF1115"/>
    <w:rsid w:val="00BF228B"/>
    <w:rsid w:val="00BF30F2"/>
    <w:rsid w:val="00BF3764"/>
    <w:rsid w:val="00BF3E96"/>
    <w:rsid w:val="00BF53DC"/>
    <w:rsid w:val="00BF53F1"/>
    <w:rsid w:val="00C00954"/>
    <w:rsid w:val="00C01FD1"/>
    <w:rsid w:val="00C038A6"/>
    <w:rsid w:val="00C04017"/>
    <w:rsid w:val="00C07AD0"/>
    <w:rsid w:val="00C11F8D"/>
    <w:rsid w:val="00C12D18"/>
    <w:rsid w:val="00C12F79"/>
    <w:rsid w:val="00C13DCF"/>
    <w:rsid w:val="00C158F8"/>
    <w:rsid w:val="00C17491"/>
    <w:rsid w:val="00C2084A"/>
    <w:rsid w:val="00C23048"/>
    <w:rsid w:val="00C23085"/>
    <w:rsid w:val="00C2591B"/>
    <w:rsid w:val="00C2647B"/>
    <w:rsid w:val="00C2692D"/>
    <w:rsid w:val="00C26E16"/>
    <w:rsid w:val="00C30A31"/>
    <w:rsid w:val="00C32236"/>
    <w:rsid w:val="00C324DC"/>
    <w:rsid w:val="00C3392C"/>
    <w:rsid w:val="00C33FF2"/>
    <w:rsid w:val="00C50033"/>
    <w:rsid w:val="00C51D69"/>
    <w:rsid w:val="00C52B28"/>
    <w:rsid w:val="00C533F7"/>
    <w:rsid w:val="00C544D4"/>
    <w:rsid w:val="00C5726A"/>
    <w:rsid w:val="00C60D77"/>
    <w:rsid w:val="00C613BB"/>
    <w:rsid w:val="00C62CBA"/>
    <w:rsid w:val="00C639A8"/>
    <w:rsid w:val="00C64DA7"/>
    <w:rsid w:val="00C65C96"/>
    <w:rsid w:val="00C667FD"/>
    <w:rsid w:val="00C669D6"/>
    <w:rsid w:val="00C679B0"/>
    <w:rsid w:val="00C67B8D"/>
    <w:rsid w:val="00C67D61"/>
    <w:rsid w:val="00C7263C"/>
    <w:rsid w:val="00C73EE9"/>
    <w:rsid w:val="00C749F3"/>
    <w:rsid w:val="00C77BB2"/>
    <w:rsid w:val="00C809B9"/>
    <w:rsid w:val="00C82F0B"/>
    <w:rsid w:val="00C86984"/>
    <w:rsid w:val="00C870CA"/>
    <w:rsid w:val="00C87EE4"/>
    <w:rsid w:val="00C9020C"/>
    <w:rsid w:val="00C9296D"/>
    <w:rsid w:val="00C92A14"/>
    <w:rsid w:val="00C94A7B"/>
    <w:rsid w:val="00CA0C66"/>
    <w:rsid w:val="00CA328E"/>
    <w:rsid w:val="00CA5534"/>
    <w:rsid w:val="00CA7D70"/>
    <w:rsid w:val="00CB09D7"/>
    <w:rsid w:val="00CB0DED"/>
    <w:rsid w:val="00CB193B"/>
    <w:rsid w:val="00CB2626"/>
    <w:rsid w:val="00CB31CC"/>
    <w:rsid w:val="00CB3B00"/>
    <w:rsid w:val="00CB3DA5"/>
    <w:rsid w:val="00CB6025"/>
    <w:rsid w:val="00CB639D"/>
    <w:rsid w:val="00CB7FA0"/>
    <w:rsid w:val="00CC0A03"/>
    <w:rsid w:val="00CC1E81"/>
    <w:rsid w:val="00CC29A4"/>
    <w:rsid w:val="00CC33C6"/>
    <w:rsid w:val="00CC5208"/>
    <w:rsid w:val="00CC7F8A"/>
    <w:rsid w:val="00CD0C4C"/>
    <w:rsid w:val="00CD2723"/>
    <w:rsid w:val="00CE0C3C"/>
    <w:rsid w:val="00CE274E"/>
    <w:rsid w:val="00CE2FE1"/>
    <w:rsid w:val="00CE3032"/>
    <w:rsid w:val="00CE5401"/>
    <w:rsid w:val="00CE5A8F"/>
    <w:rsid w:val="00CE5E9F"/>
    <w:rsid w:val="00CE72FE"/>
    <w:rsid w:val="00CE7562"/>
    <w:rsid w:val="00CE77E1"/>
    <w:rsid w:val="00CF20C2"/>
    <w:rsid w:val="00CF4CE6"/>
    <w:rsid w:val="00D009BE"/>
    <w:rsid w:val="00D039CF"/>
    <w:rsid w:val="00D10973"/>
    <w:rsid w:val="00D10D87"/>
    <w:rsid w:val="00D11445"/>
    <w:rsid w:val="00D11DF4"/>
    <w:rsid w:val="00D12D60"/>
    <w:rsid w:val="00D13194"/>
    <w:rsid w:val="00D17067"/>
    <w:rsid w:val="00D17214"/>
    <w:rsid w:val="00D20E76"/>
    <w:rsid w:val="00D21C38"/>
    <w:rsid w:val="00D21D17"/>
    <w:rsid w:val="00D25AF1"/>
    <w:rsid w:val="00D30142"/>
    <w:rsid w:val="00D30D15"/>
    <w:rsid w:val="00D346E5"/>
    <w:rsid w:val="00D347A4"/>
    <w:rsid w:val="00D36279"/>
    <w:rsid w:val="00D3661F"/>
    <w:rsid w:val="00D37876"/>
    <w:rsid w:val="00D40372"/>
    <w:rsid w:val="00D411BE"/>
    <w:rsid w:val="00D41E27"/>
    <w:rsid w:val="00D44AA7"/>
    <w:rsid w:val="00D45DEE"/>
    <w:rsid w:val="00D47442"/>
    <w:rsid w:val="00D502C3"/>
    <w:rsid w:val="00D50906"/>
    <w:rsid w:val="00D55F33"/>
    <w:rsid w:val="00D5738E"/>
    <w:rsid w:val="00D61CD5"/>
    <w:rsid w:val="00D64D11"/>
    <w:rsid w:val="00D654AC"/>
    <w:rsid w:val="00D66465"/>
    <w:rsid w:val="00D66E8F"/>
    <w:rsid w:val="00D67E7E"/>
    <w:rsid w:val="00D705E3"/>
    <w:rsid w:val="00D75D58"/>
    <w:rsid w:val="00D80473"/>
    <w:rsid w:val="00D80752"/>
    <w:rsid w:val="00D8192B"/>
    <w:rsid w:val="00D82035"/>
    <w:rsid w:val="00D8318B"/>
    <w:rsid w:val="00D83BF6"/>
    <w:rsid w:val="00D8444C"/>
    <w:rsid w:val="00D84D73"/>
    <w:rsid w:val="00D8650B"/>
    <w:rsid w:val="00D87DE6"/>
    <w:rsid w:val="00D90814"/>
    <w:rsid w:val="00D97017"/>
    <w:rsid w:val="00DA1ABE"/>
    <w:rsid w:val="00DA3B6C"/>
    <w:rsid w:val="00DA4419"/>
    <w:rsid w:val="00DA496C"/>
    <w:rsid w:val="00DA4EC6"/>
    <w:rsid w:val="00DA58B9"/>
    <w:rsid w:val="00DB1891"/>
    <w:rsid w:val="00DB2D2E"/>
    <w:rsid w:val="00DB4306"/>
    <w:rsid w:val="00DB481A"/>
    <w:rsid w:val="00DB5C4A"/>
    <w:rsid w:val="00DB5D56"/>
    <w:rsid w:val="00DC238A"/>
    <w:rsid w:val="00DC3D5B"/>
    <w:rsid w:val="00DC4341"/>
    <w:rsid w:val="00DC79B8"/>
    <w:rsid w:val="00DD09DC"/>
    <w:rsid w:val="00DD16B4"/>
    <w:rsid w:val="00DE041A"/>
    <w:rsid w:val="00DE0B90"/>
    <w:rsid w:val="00DE0CF5"/>
    <w:rsid w:val="00DE1E25"/>
    <w:rsid w:val="00DE214F"/>
    <w:rsid w:val="00DE2B99"/>
    <w:rsid w:val="00DE3A57"/>
    <w:rsid w:val="00DE3E68"/>
    <w:rsid w:val="00DE3EE2"/>
    <w:rsid w:val="00DE4E4D"/>
    <w:rsid w:val="00DE524D"/>
    <w:rsid w:val="00DE75FB"/>
    <w:rsid w:val="00DF03DF"/>
    <w:rsid w:val="00DF2B4D"/>
    <w:rsid w:val="00E00009"/>
    <w:rsid w:val="00E01FB1"/>
    <w:rsid w:val="00E023BC"/>
    <w:rsid w:val="00E03620"/>
    <w:rsid w:val="00E07842"/>
    <w:rsid w:val="00E107A3"/>
    <w:rsid w:val="00E11111"/>
    <w:rsid w:val="00E11363"/>
    <w:rsid w:val="00E12A78"/>
    <w:rsid w:val="00E13002"/>
    <w:rsid w:val="00E13226"/>
    <w:rsid w:val="00E14809"/>
    <w:rsid w:val="00E14D6A"/>
    <w:rsid w:val="00E15E44"/>
    <w:rsid w:val="00E16F9A"/>
    <w:rsid w:val="00E20B11"/>
    <w:rsid w:val="00E20C45"/>
    <w:rsid w:val="00E23283"/>
    <w:rsid w:val="00E265E0"/>
    <w:rsid w:val="00E32399"/>
    <w:rsid w:val="00E32670"/>
    <w:rsid w:val="00E35F5E"/>
    <w:rsid w:val="00E37D97"/>
    <w:rsid w:val="00E43AF0"/>
    <w:rsid w:val="00E47259"/>
    <w:rsid w:val="00E50133"/>
    <w:rsid w:val="00E51107"/>
    <w:rsid w:val="00E5448F"/>
    <w:rsid w:val="00E55FE4"/>
    <w:rsid w:val="00E56DB6"/>
    <w:rsid w:val="00E57E71"/>
    <w:rsid w:val="00E607E4"/>
    <w:rsid w:val="00E61F64"/>
    <w:rsid w:val="00E62CC3"/>
    <w:rsid w:val="00E65523"/>
    <w:rsid w:val="00E71287"/>
    <w:rsid w:val="00E72957"/>
    <w:rsid w:val="00E73ECE"/>
    <w:rsid w:val="00E7443E"/>
    <w:rsid w:val="00E762D6"/>
    <w:rsid w:val="00E76EC5"/>
    <w:rsid w:val="00E77662"/>
    <w:rsid w:val="00E77978"/>
    <w:rsid w:val="00E77B04"/>
    <w:rsid w:val="00E80E88"/>
    <w:rsid w:val="00E836D0"/>
    <w:rsid w:val="00E9109C"/>
    <w:rsid w:val="00E91BF3"/>
    <w:rsid w:val="00E93AB7"/>
    <w:rsid w:val="00E93E1E"/>
    <w:rsid w:val="00E94673"/>
    <w:rsid w:val="00E94D8B"/>
    <w:rsid w:val="00E95F02"/>
    <w:rsid w:val="00EA0415"/>
    <w:rsid w:val="00EA1BF5"/>
    <w:rsid w:val="00EA1EF6"/>
    <w:rsid w:val="00EA2FA5"/>
    <w:rsid w:val="00EA397E"/>
    <w:rsid w:val="00EA5F1D"/>
    <w:rsid w:val="00EA60B7"/>
    <w:rsid w:val="00EA61FD"/>
    <w:rsid w:val="00EB2BD5"/>
    <w:rsid w:val="00EB2ECA"/>
    <w:rsid w:val="00EB515C"/>
    <w:rsid w:val="00EB70BE"/>
    <w:rsid w:val="00EC089C"/>
    <w:rsid w:val="00EC1224"/>
    <w:rsid w:val="00EC1486"/>
    <w:rsid w:val="00EC3FA8"/>
    <w:rsid w:val="00EC5C9A"/>
    <w:rsid w:val="00EC6934"/>
    <w:rsid w:val="00EC73F4"/>
    <w:rsid w:val="00ED08FA"/>
    <w:rsid w:val="00ED0BD4"/>
    <w:rsid w:val="00ED3E26"/>
    <w:rsid w:val="00ED4C34"/>
    <w:rsid w:val="00ED530F"/>
    <w:rsid w:val="00ED7D24"/>
    <w:rsid w:val="00EE2873"/>
    <w:rsid w:val="00EE2CA1"/>
    <w:rsid w:val="00EE4417"/>
    <w:rsid w:val="00EE4FA9"/>
    <w:rsid w:val="00EE5412"/>
    <w:rsid w:val="00EE61A2"/>
    <w:rsid w:val="00EE6954"/>
    <w:rsid w:val="00EE72A5"/>
    <w:rsid w:val="00EE7A44"/>
    <w:rsid w:val="00EE7BAB"/>
    <w:rsid w:val="00EF4293"/>
    <w:rsid w:val="00EF4598"/>
    <w:rsid w:val="00EF51DD"/>
    <w:rsid w:val="00EF5310"/>
    <w:rsid w:val="00EF6421"/>
    <w:rsid w:val="00EF6592"/>
    <w:rsid w:val="00EF6F8D"/>
    <w:rsid w:val="00F002F5"/>
    <w:rsid w:val="00F00882"/>
    <w:rsid w:val="00F01431"/>
    <w:rsid w:val="00F04A5E"/>
    <w:rsid w:val="00F10439"/>
    <w:rsid w:val="00F105B7"/>
    <w:rsid w:val="00F12B0F"/>
    <w:rsid w:val="00F12DBE"/>
    <w:rsid w:val="00F1381C"/>
    <w:rsid w:val="00F14156"/>
    <w:rsid w:val="00F14565"/>
    <w:rsid w:val="00F1546F"/>
    <w:rsid w:val="00F171C6"/>
    <w:rsid w:val="00F219BF"/>
    <w:rsid w:val="00F27D74"/>
    <w:rsid w:val="00F303E5"/>
    <w:rsid w:val="00F33A76"/>
    <w:rsid w:val="00F34A54"/>
    <w:rsid w:val="00F34C20"/>
    <w:rsid w:val="00F359CF"/>
    <w:rsid w:val="00F51860"/>
    <w:rsid w:val="00F525BE"/>
    <w:rsid w:val="00F52768"/>
    <w:rsid w:val="00F5306D"/>
    <w:rsid w:val="00F55A49"/>
    <w:rsid w:val="00F56397"/>
    <w:rsid w:val="00F56846"/>
    <w:rsid w:val="00F56928"/>
    <w:rsid w:val="00F56F54"/>
    <w:rsid w:val="00F631D8"/>
    <w:rsid w:val="00F636D1"/>
    <w:rsid w:val="00F66C26"/>
    <w:rsid w:val="00F672F6"/>
    <w:rsid w:val="00F71697"/>
    <w:rsid w:val="00F7220E"/>
    <w:rsid w:val="00F727CC"/>
    <w:rsid w:val="00F7399D"/>
    <w:rsid w:val="00F741AC"/>
    <w:rsid w:val="00F741C9"/>
    <w:rsid w:val="00F74732"/>
    <w:rsid w:val="00F74C76"/>
    <w:rsid w:val="00F75125"/>
    <w:rsid w:val="00F815A5"/>
    <w:rsid w:val="00F82535"/>
    <w:rsid w:val="00F93159"/>
    <w:rsid w:val="00F94D6C"/>
    <w:rsid w:val="00FA0134"/>
    <w:rsid w:val="00FA06AA"/>
    <w:rsid w:val="00FA102E"/>
    <w:rsid w:val="00FA4120"/>
    <w:rsid w:val="00FA5A84"/>
    <w:rsid w:val="00FA6101"/>
    <w:rsid w:val="00FA6381"/>
    <w:rsid w:val="00FA66EF"/>
    <w:rsid w:val="00FA74CE"/>
    <w:rsid w:val="00FA7BB4"/>
    <w:rsid w:val="00FA7CF1"/>
    <w:rsid w:val="00FB05E3"/>
    <w:rsid w:val="00FB10BF"/>
    <w:rsid w:val="00FB1FDE"/>
    <w:rsid w:val="00FB45B0"/>
    <w:rsid w:val="00FB48C4"/>
    <w:rsid w:val="00FC022E"/>
    <w:rsid w:val="00FC15AE"/>
    <w:rsid w:val="00FC1AF0"/>
    <w:rsid w:val="00FC2B58"/>
    <w:rsid w:val="00FC4B6A"/>
    <w:rsid w:val="00FC5150"/>
    <w:rsid w:val="00FD4141"/>
    <w:rsid w:val="00FD4FE7"/>
    <w:rsid w:val="00FE11E1"/>
    <w:rsid w:val="00FE36BB"/>
    <w:rsid w:val="00FE37E0"/>
    <w:rsid w:val="00FE422E"/>
    <w:rsid w:val="00FE61E3"/>
    <w:rsid w:val="00FF1EA8"/>
    <w:rsid w:val="00FF3065"/>
    <w:rsid w:val="00FF6C9A"/>
    <w:rsid w:val="00FF712C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B8CCDC2-5CAB-42B0-B760-FF6CF86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3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339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C33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3392C"/>
  </w:style>
  <w:style w:type="character" w:styleId="a7">
    <w:name w:val="annotation reference"/>
    <w:basedOn w:val="a0"/>
    <w:semiHidden/>
    <w:rsid w:val="009148FC"/>
    <w:rPr>
      <w:sz w:val="21"/>
      <w:szCs w:val="21"/>
    </w:rPr>
  </w:style>
  <w:style w:type="paragraph" w:styleId="a8">
    <w:name w:val="annotation text"/>
    <w:basedOn w:val="a"/>
    <w:semiHidden/>
    <w:rsid w:val="009148FC"/>
    <w:pPr>
      <w:jc w:val="left"/>
    </w:pPr>
  </w:style>
  <w:style w:type="paragraph" w:styleId="a9">
    <w:name w:val="annotation subject"/>
    <w:basedOn w:val="a8"/>
    <w:next w:val="a8"/>
    <w:semiHidden/>
    <w:rsid w:val="009148FC"/>
    <w:rPr>
      <w:b/>
      <w:bCs/>
    </w:rPr>
  </w:style>
  <w:style w:type="paragraph" w:styleId="aa">
    <w:name w:val="Balloon Text"/>
    <w:basedOn w:val="a"/>
    <w:semiHidden/>
    <w:rsid w:val="009148FC"/>
    <w:rPr>
      <w:sz w:val="18"/>
      <w:szCs w:val="18"/>
    </w:rPr>
  </w:style>
  <w:style w:type="character" w:customStyle="1" w:styleId="EmailStyle23">
    <w:name w:val="EmailStyle23"/>
    <w:basedOn w:val="a0"/>
    <w:semiHidden/>
    <w:rsid w:val="00063ABB"/>
    <w:rPr>
      <w:rFonts w:ascii="Arial" w:eastAsia="宋体" w:hAnsi="Arial" w:cs="Arial"/>
      <w:color w:val="000080"/>
      <w:sz w:val="18"/>
      <w:szCs w:val="20"/>
    </w:rPr>
  </w:style>
  <w:style w:type="character" w:customStyle="1" w:styleId="Char">
    <w:name w:val="页脚 Char"/>
    <w:basedOn w:val="a0"/>
    <w:link w:val="a5"/>
    <w:uiPriority w:val="99"/>
    <w:rsid w:val="007A76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96FC-8DD9-44A9-886F-A6E831E0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1134</Words>
  <Characters>6467</Characters>
  <Application>Microsoft Office Word</Application>
  <DocSecurity>0</DocSecurity>
  <Lines>53</Lines>
  <Paragraphs>15</Paragraphs>
  <ScaleCrop>false</ScaleCrop>
  <Company>微软中国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Zhangdeming</dc:creator>
  <cp:lastModifiedBy>谢雅琪</cp:lastModifiedBy>
  <cp:revision>128</cp:revision>
  <cp:lastPrinted>2023-09-22T04:04:00Z</cp:lastPrinted>
  <dcterms:created xsi:type="dcterms:W3CDTF">2017-02-23T07:57:00Z</dcterms:created>
  <dcterms:modified xsi:type="dcterms:W3CDTF">2023-09-26T02:07:00Z</dcterms:modified>
</cp:coreProperties>
</file>